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4041FF" w14:textId="77777777" w:rsidR="009F4DC4" w:rsidRPr="00E1675C" w:rsidRDefault="009F4DC4">
      <w:pPr>
        <w:rPr>
          <w:color w:val="000000" w:themeColor="text1"/>
          <w:spacing w:val="100"/>
          <w:sz w:val="80"/>
        </w:rPr>
      </w:pPr>
    </w:p>
    <w:p w14:paraId="0530C455" w14:textId="49494C0A" w:rsidR="009F4DC4" w:rsidRPr="00E1675C" w:rsidRDefault="00BA669A">
      <w:pPr>
        <w:tabs>
          <w:tab w:val="left" w:pos="1418"/>
        </w:tabs>
        <w:ind w:firstLineChars="600" w:firstLine="2650"/>
        <w:jc w:val="both"/>
        <w:rPr>
          <w:rFonts w:ascii="黑体" w:eastAsia="黑体" w:hAnsi="黑体"/>
          <w:b/>
          <w:color w:val="000000" w:themeColor="text1"/>
          <w:sz w:val="44"/>
          <w:szCs w:val="44"/>
          <w:lang w:eastAsia="zh-CN"/>
        </w:rPr>
      </w:pPr>
      <w:r w:rsidRPr="00E1675C">
        <w:rPr>
          <w:rFonts w:ascii="黑体" w:eastAsia="黑体" w:hAnsi="黑体" w:hint="eastAsia"/>
          <w:b/>
          <w:color w:val="000000" w:themeColor="text1"/>
          <w:sz w:val="44"/>
          <w:szCs w:val="44"/>
          <w:lang w:eastAsia="zh-CN"/>
        </w:rPr>
        <w:t>高低压故障应急处理流程</w:t>
      </w:r>
    </w:p>
    <w:p w14:paraId="3AE8AB8C" w14:textId="77777777" w:rsidR="009F4DC4" w:rsidRPr="00E1675C" w:rsidRDefault="009F4DC4">
      <w:pPr>
        <w:tabs>
          <w:tab w:val="left" w:pos="1418"/>
        </w:tabs>
        <w:ind w:firstLineChars="100" w:firstLine="442"/>
        <w:jc w:val="both"/>
        <w:rPr>
          <w:rFonts w:ascii="黑体" w:eastAsia="黑体" w:hAnsi="黑体"/>
          <w:b/>
          <w:color w:val="000000" w:themeColor="text1"/>
          <w:sz w:val="44"/>
          <w:szCs w:val="44"/>
          <w:lang w:eastAsia="zh-CN"/>
        </w:rPr>
      </w:pPr>
    </w:p>
    <w:p w14:paraId="0B09FC52" w14:textId="77777777" w:rsidR="009F4DC4" w:rsidRPr="002B7129" w:rsidRDefault="009F4DC4">
      <w:pPr>
        <w:tabs>
          <w:tab w:val="left" w:pos="1418"/>
        </w:tabs>
        <w:ind w:firstLineChars="100" w:firstLine="442"/>
        <w:jc w:val="both"/>
        <w:rPr>
          <w:rFonts w:ascii="黑体" w:eastAsia="黑体" w:hAnsi="黑体"/>
          <w:b/>
          <w:color w:val="000000" w:themeColor="text1"/>
          <w:sz w:val="44"/>
          <w:szCs w:val="44"/>
          <w:lang w:eastAsia="zh-CN"/>
        </w:rPr>
      </w:pPr>
    </w:p>
    <w:p w14:paraId="19217CD4" w14:textId="77777777" w:rsidR="009F4DC4" w:rsidRPr="002B7129" w:rsidRDefault="009F4DC4">
      <w:pPr>
        <w:tabs>
          <w:tab w:val="left" w:pos="1418"/>
        </w:tabs>
        <w:rPr>
          <w:color w:val="000000" w:themeColor="text1"/>
          <w:lang w:eastAsia="zh-CN"/>
        </w:rPr>
      </w:pPr>
    </w:p>
    <w:p w14:paraId="34BE9CD8" w14:textId="77777777" w:rsidR="009F4DC4" w:rsidRPr="002B7129" w:rsidRDefault="00EA7B5D">
      <w:pPr>
        <w:tabs>
          <w:tab w:val="left" w:pos="1418"/>
        </w:tabs>
        <w:rPr>
          <w:color w:val="000000" w:themeColor="text1"/>
          <w:lang w:eastAsia="zh-CN"/>
        </w:rPr>
      </w:pPr>
      <w:r>
        <w:rPr>
          <w:color w:val="000000" w:themeColor="text1"/>
        </w:rPr>
        <w:pict w14:anchorId="601E967D">
          <v:roundrect id="_x0000_s2050" style="position:absolute;margin-left:200.25pt;margin-top:3.3pt;width:98.25pt;height:26.25pt;z-index:251660288;mso-width-relative:page;mso-height-relative:page" arcsize="10923f" strokecolor="black [3213]">
            <v:textbox>
              <w:txbxContent>
                <w:p w14:paraId="3A71D730" w14:textId="77777777" w:rsidR="009F4DC4" w:rsidRDefault="00BA669A">
                  <w:pPr>
                    <w:jc w:val="center"/>
                    <w:rPr>
                      <w:rFonts w:ascii="黑体" w:eastAsia="黑体" w:hAnsi="黑体"/>
                      <w:b/>
                    </w:rPr>
                  </w:pPr>
                  <w:r>
                    <w:rPr>
                      <w:rFonts w:ascii="黑体" w:eastAsia="黑体" w:hAnsi="黑体" w:hint="eastAsia"/>
                      <w:b/>
                    </w:rPr>
                    <w:t>停   电</w:t>
                  </w:r>
                </w:p>
              </w:txbxContent>
            </v:textbox>
          </v:roundrect>
        </w:pict>
      </w:r>
    </w:p>
    <w:p w14:paraId="0F93DD6B" w14:textId="77777777" w:rsidR="009F4DC4" w:rsidRPr="002B7129" w:rsidRDefault="00EA7B5D">
      <w:pPr>
        <w:tabs>
          <w:tab w:val="left" w:pos="1418"/>
        </w:tabs>
        <w:rPr>
          <w:color w:val="000000" w:themeColor="text1"/>
          <w:lang w:eastAsia="zh-CN"/>
        </w:rPr>
      </w:pPr>
      <w:r>
        <w:rPr>
          <w:color w:val="000000" w:themeColor="text1"/>
        </w:rPr>
        <w:pict w14:anchorId="10801640"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2051" type="#_x0000_t32" style="position:absolute;margin-left:247.5pt;margin-top:13.95pt;width:0;height:15.9pt;z-index:251683840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left-percent:-10001;mso-top-percent:-10001;mso-width-relative:page;mso-height-relative:page;mso-position-horizontal-col-start:0;mso-width-col-span:0;v-text-anchor:top" o:connectortype="straight" strokecolor="black [3213]">
            <v:stroke endarrow="block"/>
          </v:shape>
        </w:pict>
      </w:r>
    </w:p>
    <w:p w14:paraId="36A20845" w14:textId="77777777" w:rsidR="009F4DC4" w:rsidRPr="002B7129" w:rsidRDefault="00EA7B5D">
      <w:pPr>
        <w:tabs>
          <w:tab w:val="left" w:pos="1418"/>
        </w:tabs>
        <w:rPr>
          <w:color w:val="000000" w:themeColor="text1"/>
          <w:lang w:eastAsia="zh-CN"/>
        </w:rPr>
      </w:pPr>
      <w:r>
        <w:rPr>
          <w:color w:val="000000" w:themeColor="text1"/>
        </w:rPr>
        <w:pict w14:anchorId="1CE25637">
          <v:shape id="_x0000_s2052" type="#_x0000_t32" style="position:absolute;margin-left:381pt;margin-top:14.3pt;width:0;height:14.2pt;z-index:251685888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left-percent:-10001;mso-top-percent:-10001;mso-width-relative:page;mso-height-relative:page;mso-position-horizontal-col-start:0;mso-width-col-span:0;v-text-anchor:top" o:connectortype="straight" strokecolor="black [3213]">
            <v:stroke endarrow="block"/>
          </v:shape>
        </w:pict>
      </w:r>
      <w:r>
        <w:rPr>
          <w:color w:val="000000" w:themeColor="text1"/>
        </w:rPr>
        <w:pict w14:anchorId="321241F7">
          <v:shape id="_x0000_s2053" type="#_x0000_t32" style="position:absolute;margin-left:91.5pt;margin-top:14.3pt;width:0;height:14.2pt;z-index:251684864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left-percent:-10001;mso-top-percent:-10001;mso-width-relative:page;mso-height-relative:page;mso-position-horizontal-col-start:0;mso-width-col-span:0;v-text-anchor:top" o:connectortype="straight" strokecolor="black [3213]">
            <v:stroke endarrow="block"/>
          </v:shape>
        </w:pict>
      </w:r>
      <w:r>
        <w:rPr>
          <w:color w:val="000000" w:themeColor="text1"/>
        </w:rPr>
        <w:pict w14:anchorId="01796D3D">
          <v:shape id="_x0000_s2054" type="#_x0000_t32" style="position:absolute;margin-left:91.5pt;margin-top:14.25pt;width:289.5pt;height:.05pt;z-index:251682816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left-percent:-10001;mso-top-percent:-10001;mso-width-relative:page;mso-height-relative:page;mso-position-horizontal-col-start:0;mso-width-col-span:0;v-text-anchor:top" o:connectortype="straight" strokecolor="black [3213]">
            <v:stroke endarrow="block"/>
          </v:shape>
        </w:pict>
      </w:r>
    </w:p>
    <w:p w14:paraId="012413F7" w14:textId="3C062FBB" w:rsidR="009F4DC4" w:rsidRPr="002B7129" w:rsidRDefault="00EA7B5D">
      <w:pPr>
        <w:tabs>
          <w:tab w:val="left" w:pos="2410"/>
        </w:tabs>
        <w:rPr>
          <w:color w:val="000000" w:themeColor="text1"/>
        </w:rPr>
      </w:pPr>
      <w:r>
        <w:rPr>
          <w:color w:val="000000" w:themeColor="text1"/>
        </w:rPr>
        <w:pict w14:anchorId="465FA0B1">
          <v:roundrect id="_x0000_s2105" style="position:absolute;margin-left:-.75pt;margin-top:132.5pt;width:1in;height:48pt;z-index:251667456;mso-width-relative:page;mso-height-relative:page" arcsize="10923f" strokecolor="red">
            <v:textbox style="mso-next-textbox:#_x0000_s2105">
              <w:txbxContent>
                <w:p w14:paraId="603E2653" w14:textId="77777777" w:rsidR="009F4DC4" w:rsidRDefault="00BA669A">
                  <w:pPr>
                    <w:rPr>
                      <w:rFonts w:ascii="黑体" w:eastAsia="黑体" w:hAnsi="黑体"/>
                      <w:b/>
                    </w:rPr>
                  </w:pPr>
                  <w:proofErr w:type="spellStart"/>
                  <w:r>
                    <w:rPr>
                      <w:rFonts w:ascii="黑体" w:eastAsia="黑体" w:hAnsi="黑体" w:hint="eastAsia"/>
                      <w:b/>
                    </w:rPr>
                    <w:t>断开所有负荷开关</w:t>
                  </w:r>
                  <w:proofErr w:type="spellEnd"/>
                </w:p>
              </w:txbxContent>
            </v:textbox>
          </v:roundrect>
        </w:pict>
      </w:r>
      <w:r>
        <w:rPr>
          <w:color w:val="000000" w:themeColor="text1"/>
        </w:rPr>
        <w:pict w14:anchorId="2A605BBC">
          <v:roundrect id="_x0000_s2087" style="position:absolute;margin-left:397.8pt;margin-top:70.65pt;width:94.35pt;height:25.5pt;z-index:251678720;mso-width-relative:page;mso-height-relative:page" arcsize="10923f" strokecolor="red">
            <v:textbox style="mso-next-textbox:#_x0000_s2087">
              <w:txbxContent>
                <w:p w14:paraId="44AAF19E" w14:textId="77777777" w:rsidR="009F4DC4" w:rsidRDefault="00BA669A">
                  <w:pPr>
                    <w:rPr>
                      <w:rFonts w:ascii="黑体" w:eastAsia="黑体" w:hAnsi="黑体"/>
                      <w:b/>
                    </w:rPr>
                  </w:pPr>
                  <w:r>
                    <w:rPr>
                      <w:rFonts w:ascii="黑体" w:eastAsia="黑体" w:hAnsi="黑体" w:hint="eastAsia"/>
                      <w:b/>
                      <w:lang w:eastAsia="zh-CN"/>
                    </w:rPr>
                    <w:t>两路高压</w:t>
                  </w:r>
                  <w:proofErr w:type="spellStart"/>
                  <w:r>
                    <w:rPr>
                      <w:rFonts w:ascii="黑体" w:eastAsia="黑体" w:hAnsi="黑体" w:hint="eastAsia"/>
                      <w:b/>
                    </w:rPr>
                    <w:t>停电</w:t>
                  </w:r>
                  <w:proofErr w:type="spellEnd"/>
                </w:p>
              </w:txbxContent>
            </v:textbox>
          </v:roundrect>
        </w:pict>
      </w:r>
      <w:r>
        <w:rPr>
          <w:color w:val="000000" w:themeColor="text1"/>
        </w:rPr>
        <w:pict w14:anchorId="4DABF2F8">
          <v:roundrect id="_x0000_s2094" style="position:absolute;margin-left:240.75pt;margin-top:68.4pt;width:90pt;height:26.25pt;z-index:251670528;mso-width-relative:page;mso-height-relative:page" arcsize="10923f" strokecolor="red">
            <v:textbox style="mso-next-textbox:#_x0000_s2094">
              <w:txbxContent>
                <w:p w14:paraId="517AAEF8" w14:textId="77777777" w:rsidR="009F4DC4" w:rsidRDefault="00BA669A">
                  <w:pPr>
                    <w:jc w:val="center"/>
                    <w:rPr>
                      <w:rFonts w:ascii="黑体" w:eastAsia="黑体" w:hAnsi="黑体"/>
                      <w:b/>
                    </w:rPr>
                  </w:pPr>
                  <w:r>
                    <w:rPr>
                      <w:rFonts w:ascii="黑体" w:eastAsia="黑体" w:hAnsi="黑体" w:hint="eastAsia"/>
                      <w:b/>
                      <w:lang w:eastAsia="zh-CN"/>
                    </w:rPr>
                    <w:t>单路高压</w:t>
                  </w:r>
                  <w:proofErr w:type="spellStart"/>
                  <w:r>
                    <w:rPr>
                      <w:rFonts w:ascii="黑体" w:eastAsia="黑体" w:hAnsi="黑体" w:hint="eastAsia"/>
                      <w:b/>
                    </w:rPr>
                    <w:t>停电</w:t>
                  </w:r>
                  <w:proofErr w:type="spellEnd"/>
                </w:p>
              </w:txbxContent>
            </v:textbox>
          </v:roundrect>
        </w:pict>
      </w:r>
      <w:r>
        <w:rPr>
          <w:color w:val="000000" w:themeColor="text1"/>
        </w:rPr>
        <w:pict w14:anchorId="5894F7DC">
          <v:roundrect id="_x0000_s2110" style="position:absolute;margin-left:-6.75pt;margin-top:290.25pt;width:82.05pt;height:47.4pt;z-index:251664384;mso-width-relative:page;mso-height-relative:page" arcsize="10923f" strokecolor="red">
            <v:textbox style="mso-next-textbox:#_x0000_s2110">
              <w:txbxContent>
                <w:p w14:paraId="46685991" w14:textId="77777777" w:rsidR="009F4DC4" w:rsidRDefault="00BA669A">
                  <w:pPr>
                    <w:rPr>
                      <w:rFonts w:ascii="黑体" w:eastAsia="黑体" w:hAnsi="黑体"/>
                      <w:b/>
                    </w:rPr>
                  </w:pPr>
                  <w:proofErr w:type="spellStart"/>
                  <w:r>
                    <w:rPr>
                      <w:rFonts w:ascii="黑体" w:eastAsia="黑体" w:hAnsi="黑体" w:hint="eastAsia"/>
                      <w:b/>
                    </w:rPr>
                    <w:t>恢复</w:t>
                  </w:r>
                  <w:proofErr w:type="spellEnd"/>
                  <w:r>
                    <w:rPr>
                      <w:rFonts w:ascii="黑体" w:eastAsia="黑体" w:hAnsi="黑体" w:hint="eastAsia"/>
                      <w:b/>
                      <w:lang w:eastAsia="zh-CN"/>
                    </w:rPr>
                    <w:t>供</w:t>
                  </w:r>
                  <w:proofErr w:type="spellStart"/>
                  <w:r>
                    <w:rPr>
                      <w:rFonts w:ascii="黑体" w:eastAsia="黑体" w:hAnsi="黑体" w:hint="eastAsia"/>
                      <w:b/>
                    </w:rPr>
                    <w:t>电，排除故障</w:t>
                  </w:r>
                  <w:proofErr w:type="spellEnd"/>
                </w:p>
              </w:txbxContent>
            </v:textbox>
          </v:roundrect>
        </w:pict>
      </w:r>
      <w:r>
        <w:rPr>
          <w:color w:val="000000" w:themeColor="text1"/>
        </w:rPr>
        <w:pict w14:anchorId="65F59A52">
          <v:roundrect id="_x0000_s2055" style="position:absolute;margin-left:333.75pt;margin-top:481.65pt;width:82.5pt;height:39.9pt;z-index:251677696;mso-width-relative:page;mso-height-relative:page" arcsize="10923f" strokecolor="red">
            <v:textbox style="mso-next-textbox:#_x0000_s2055">
              <w:txbxContent>
                <w:p w14:paraId="4F9C1206" w14:textId="77777777" w:rsidR="009F4DC4" w:rsidRDefault="00BA669A">
                  <w:pPr>
                    <w:ind w:firstLineChars="100" w:firstLine="241"/>
                    <w:rPr>
                      <w:rFonts w:ascii="黑体" w:eastAsia="黑体" w:hAnsi="黑体"/>
                      <w:b/>
                    </w:rPr>
                  </w:pPr>
                  <w:proofErr w:type="spellStart"/>
                  <w:r>
                    <w:rPr>
                      <w:rFonts w:ascii="黑体" w:eastAsia="黑体" w:hAnsi="黑体" w:hint="eastAsia"/>
                      <w:b/>
                    </w:rPr>
                    <w:t>信息反馈</w:t>
                  </w:r>
                  <w:proofErr w:type="spellEnd"/>
                </w:p>
                <w:p w14:paraId="316C4DEB" w14:textId="77777777" w:rsidR="009F4DC4" w:rsidRDefault="00BA669A">
                  <w:pPr>
                    <w:ind w:firstLineChars="100" w:firstLine="241"/>
                    <w:rPr>
                      <w:rFonts w:ascii="黑体" w:eastAsia="黑体" w:hAnsi="黑体"/>
                      <w:b/>
                    </w:rPr>
                  </w:pPr>
                  <w:r>
                    <w:rPr>
                      <w:rFonts w:ascii="黑体" w:eastAsia="黑体" w:hAnsi="黑体" w:hint="eastAsia"/>
                      <w:b/>
                    </w:rPr>
                    <w:t>上</w:t>
                  </w:r>
                  <w:r>
                    <w:rPr>
                      <w:rFonts w:ascii="黑体" w:eastAsia="黑体" w:hAnsi="黑体" w:hint="eastAsia"/>
                      <w:b/>
                      <w:lang w:eastAsia="zh-CN"/>
                    </w:rPr>
                    <w:t xml:space="preserve">    </w:t>
                  </w:r>
                  <w:r>
                    <w:rPr>
                      <w:rFonts w:ascii="黑体" w:eastAsia="黑体" w:hAnsi="黑体" w:hint="eastAsia"/>
                      <w:b/>
                    </w:rPr>
                    <w:t>报</w:t>
                  </w:r>
                </w:p>
              </w:txbxContent>
            </v:textbox>
          </v:roundrect>
        </w:pict>
      </w:r>
      <w:r>
        <w:rPr>
          <w:color w:val="000000" w:themeColor="text1"/>
        </w:rPr>
        <w:pict w14:anchorId="1A2E2F1B">
          <v:shape id="_x0000_s2058" type="#_x0000_t32" style="position:absolute;margin-left:375.5pt;margin-top:453.15pt;width:0;height:28.5pt;z-index:251712512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left-percent:-10001;mso-top-percent:-10001;mso-width-relative:page;mso-height-relative:page;mso-position-horizontal-col-start:0;mso-width-col-span:0;v-text-anchor:top" o:connectortype="straight" strokecolor="black [3213]">
            <v:stroke endarrow="block"/>
          </v:shape>
        </w:pict>
      </w:r>
      <w:r>
        <w:rPr>
          <w:color w:val="000000" w:themeColor="text1"/>
        </w:rPr>
        <w:pict w14:anchorId="78D1E730">
          <v:shape id="_x0000_s2069" type="#_x0000_t32" style="position:absolute;margin-left:289.5pt;margin-top:166.7pt;width:1.2pt;height:140.5pt;z-index:251706368;mso-width-relative:page;mso-height-relative:page" strokecolor="black [3213]">
            <v:stroke endarrow="block"/>
          </v:shape>
        </w:pict>
      </w:r>
      <w:r>
        <w:rPr>
          <w:color w:val="000000" w:themeColor="text1"/>
        </w:rPr>
        <w:pict w14:anchorId="279F081C">
          <v:roundrect id="_x0000_s2095" style="position:absolute;margin-left:292.5pt;margin-top:326.15pt;width:157.5pt;height:60.75pt;z-index:251676672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left-percent:-10001;mso-top-percent:-10001;mso-width-relative:page;mso-height-relative:page;mso-position-horizontal-col-start:0;mso-width-col-span:0;v-text-anchor:top" arcsize="10923f" strokecolor="black [3213]">
            <v:textbox style="mso-next-textbox:#_x0000_s2095">
              <w:txbxContent>
                <w:p w14:paraId="4F88DE1D" w14:textId="77777777" w:rsidR="009F4DC4" w:rsidRDefault="009F4DC4">
                  <w:pPr>
                    <w:rPr>
                      <w:rFonts w:ascii="黑体" w:eastAsia="黑体" w:hAnsi="黑体"/>
                      <w:b/>
                      <w:lang w:eastAsia="zh-CN"/>
                    </w:rPr>
                  </w:pPr>
                </w:p>
                <w:p w14:paraId="50BDE03E" w14:textId="77777777" w:rsidR="009F4DC4" w:rsidRDefault="00BA669A">
                  <w:pPr>
                    <w:ind w:firstLineChars="300" w:firstLine="723"/>
                    <w:rPr>
                      <w:rFonts w:ascii="黑体" w:eastAsia="黑体" w:hAnsi="黑体"/>
                      <w:b/>
                      <w:lang w:eastAsia="zh-CN"/>
                    </w:rPr>
                  </w:pPr>
                  <w:r>
                    <w:rPr>
                      <w:rFonts w:ascii="黑体" w:eastAsia="黑体" w:hAnsi="黑体" w:hint="eastAsia"/>
                      <w:b/>
                      <w:lang w:eastAsia="zh-CN"/>
                    </w:rPr>
                    <w:t>恢复机房供电</w:t>
                  </w:r>
                </w:p>
              </w:txbxContent>
            </v:textbox>
          </v:roundrect>
        </w:pict>
      </w:r>
      <w:r>
        <w:rPr>
          <w:color w:val="000000" w:themeColor="text1"/>
        </w:rPr>
        <w:pict w14:anchorId="1B06F4C3">
          <v:roundrect id="_x0000_s2059" style="position:absolute;margin-left:291.55pt;margin-top:411.15pt;width:161.25pt;height:43.5pt;z-index:251680768;mso-width-relative:page;mso-height-relative:page" arcsize="10923f" strokecolor="black [3213]">
            <v:textbox style="mso-next-textbox:#_x0000_s2059">
              <w:txbxContent>
                <w:p w14:paraId="6E23BEC4" w14:textId="77777777" w:rsidR="009F4DC4" w:rsidRDefault="00BA669A">
                  <w:pPr>
                    <w:rPr>
                      <w:rFonts w:ascii="黑体" w:eastAsia="黑体" w:hAnsi="黑体"/>
                      <w:b/>
                      <w:lang w:eastAsia="zh-CN"/>
                    </w:rPr>
                  </w:pPr>
                  <w:r>
                    <w:rPr>
                      <w:rFonts w:ascii="黑体" w:eastAsia="黑体" w:hAnsi="黑体" w:hint="eastAsia"/>
                      <w:b/>
                      <w:lang w:eastAsia="zh-CN"/>
                    </w:rPr>
                    <w:t>联系供电局查明停电原因，确认来电具体时间</w:t>
                  </w:r>
                </w:p>
              </w:txbxContent>
            </v:textbox>
          </v:roundrect>
        </w:pict>
      </w:r>
      <w:r>
        <w:rPr>
          <w:color w:val="000000" w:themeColor="text1"/>
        </w:rPr>
        <w:pict w14:anchorId="74E8A777">
          <v:shape id="_x0000_s2060" type="#_x0000_t32" style="position:absolute;margin-left:373.25pt;margin-top:387.9pt;width:.75pt;height:23.25pt;z-index:251711488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left-percent:-10001;mso-top-percent:-10001;mso-width-relative:page;mso-height-relative:page;mso-position-horizontal-col-start:0;mso-width-col-span:0;v-text-anchor:top" o:connectortype="straight" strokecolor="black [3213]">
            <v:stroke endarrow="block"/>
          </v:shape>
        </w:pict>
      </w:r>
      <w:r>
        <w:rPr>
          <w:color w:val="000000" w:themeColor="text1"/>
        </w:rPr>
        <w:pict w14:anchorId="1C6D7D23">
          <v:shape id="_x0000_s2061" type="#_x0000_t32" style="position:absolute;margin-left:371.4pt;margin-top:303.15pt;width:.75pt;height:24pt;z-index:251710464;mso-position-horizontal:absolute;mso-width-relative:page;mso-height-relative:page" o:connectortype="straight" strokecolor="black [3213]">
            <v:stroke endarrow="block"/>
          </v:shape>
        </w:pict>
      </w:r>
      <w:r>
        <w:rPr>
          <w:color w:val="000000" w:themeColor="text1"/>
        </w:rPr>
        <w:pict w14:anchorId="2F6679C3">
          <v:shape id="_x0000_s2064" type="#_x0000_t32" style="position:absolute;margin-left:289.5pt;margin-top:303.15pt;width:161.3pt;height:0;z-index:251708416;mso-width-relative:page;mso-height-relative:page" o:connectortype="straight" strokecolor="black [3213]"/>
        </w:pict>
      </w:r>
      <w:r>
        <w:rPr>
          <w:color w:val="000000" w:themeColor="text1"/>
        </w:rPr>
        <w:pict w14:anchorId="095A03B6">
          <v:shapetype id="_x0000_t34" coordsize="21600,21600" o:spt="34" o:oned="t" adj="10800" path="m,l@0,0@0,21600,21600,21600e" filled="f">
            <v:stroke joinstyle="miter"/>
            <v:formulas>
              <v:f eqn="val #0"/>
            </v:formulas>
            <v:path arrowok="t" fillok="f" o:connecttype="none"/>
            <v:handles>
              <v:h position="#0,center"/>
            </v:handles>
            <o:lock v:ext="edit" shapetype="t"/>
          </v:shapetype>
          <v:shape id="_x0000_s2062" type="#_x0000_t34" style="position:absolute;margin-left:379.75pt;margin-top:233.55pt;width:143.05pt;height:.25pt;rotation:90;flip:x;z-index:251709440;mso-width-relative:page;mso-height-relative:page" adj="10796,34642080,-73558" strokecolor="black [3213]">
            <v:stroke endarrow="block"/>
          </v:shape>
        </w:pict>
      </w:r>
      <w:r>
        <w:rPr>
          <w:color w:val="000000" w:themeColor="text1"/>
        </w:rPr>
        <w:pict w14:anchorId="5D4D16BC">
          <v:roundrect id="_x0000_s2056" style="position:absolute;margin-left:337.5pt;margin-top:613.65pt;width:1in;height:29.1pt;z-index:251681792;mso-width-relative:page;mso-height-relative:page" arcsize="10923f" strokecolor="red">
            <v:textbox style="mso-next-textbox:#_x0000_s2056">
              <w:txbxContent>
                <w:p w14:paraId="6158EAE4" w14:textId="77777777" w:rsidR="009F4DC4" w:rsidRDefault="00BA669A">
                  <w:pPr>
                    <w:jc w:val="center"/>
                    <w:rPr>
                      <w:rFonts w:ascii="黑体" w:eastAsia="黑体" w:hAnsi="黑体"/>
                      <w:b/>
                    </w:rPr>
                  </w:pPr>
                  <w:proofErr w:type="spellStart"/>
                  <w:r>
                    <w:rPr>
                      <w:rFonts w:ascii="黑体" w:eastAsia="黑体" w:hAnsi="黑体" w:hint="eastAsia"/>
                      <w:b/>
                    </w:rPr>
                    <w:t>填写记录</w:t>
                  </w:r>
                  <w:proofErr w:type="spellEnd"/>
                </w:p>
              </w:txbxContent>
            </v:textbox>
          </v:roundrect>
        </w:pict>
      </w:r>
      <w:r>
        <w:rPr>
          <w:color w:val="000000" w:themeColor="text1"/>
        </w:rPr>
        <w:pict w14:anchorId="716E1E48">
          <v:shape id="_x0000_s2067" type="#_x0000_t32" style="position:absolute;margin-left:450.75pt;margin-top:96.15pt;width:0;height:24pt;z-index:251707392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left-percent:-10001;mso-top-percent:-10001;mso-width-relative:page;mso-height-relative:page;mso-position-horizontal-col-start:0;mso-width-col-span:0;v-text-anchor:top" o:connectortype="straight" strokecolor="black [3213]">
            <v:stroke endarrow="block"/>
          </v:shape>
        </w:pict>
      </w:r>
      <w:r>
        <w:rPr>
          <w:color w:val="000000" w:themeColor="text1"/>
        </w:rPr>
        <w:pict w14:anchorId="288CB741">
          <v:shape id="_x0000_s2070" type="#_x0000_t32" style="position:absolute;margin-left:289.5pt;margin-top:94.65pt;width:0;height:25.5pt;z-index:251705344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left-percent:-10001;mso-top-percent:-10001;mso-width-relative:page;mso-height-relative:page;mso-position-horizontal-col-start:0;mso-width-col-span:0;v-text-anchor:top" o:connectortype="straight" strokecolor="black [3213]">
            <v:stroke endarrow="block"/>
          </v:shape>
        </w:pict>
      </w:r>
      <w:r>
        <w:rPr>
          <w:color w:val="000000" w:themeColor="text1"/>
        </w:rPr>
        <w:pict w14:anchorId="395EFF45">
          <v:shape id="_x0000_s2071" type="#_x0000_t32" style="position:absolute;margin-left:144.05pt;margin-top:415.65pt;width:0;height:30.15pt;z-index:251704320;mso-width-relative:page;mso-height-relative:page" o:connectortype="straight" strokecolor="red">
            <v:stroke endarrow="block"/>
          </v:shape>
        </w:pict>
      </w:r>
      <w:r>
        <w:rPr>
          <w:color w:val="000000" w:themeColor="text1"/>
        </w:rPr>
        <w:pict w14:anchorId="0C73DEEC">
          <v:shape id="_x0000_s2072" type="#_x0000_t32" style="position:absolute;margin-left:33.75pt;margin-top:415.65pt;width:0;height:29.7pt;z-index:251703296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left-percent:-10001;mso-top-percent:-10001;mso-width-relative:page;mso-height-relative:page;mso-position-horizontal-col-start:0;mso-width-col-span:0;v-text-anchor:top" o:connectortype="straight" strokecolor="red">
            <v:stroke endarrow="block"/>
          </v:shape>
        </w:pict>
      </w:r>
      <w:r>
        <w:rPr>
          <w:color w:val="000000" w:themeColor="text1"/>
        </w:rPr>
        <w:pict w14:anchorId="543BC9F1">
          <v:shape id="_x0000_s2073" type="#_x0000_t32" style="position:absolute;margin-left:2in;margin-top:337.65pt;width:.05pt;height:30.6pt;flip:x;z-index:251702272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left-percent:-10001;mso-top-percent:-10001;mso-width-relative:page;mso-height-relative:page;mso-position-horizontal-col-start:0;mso-width-col-span:0;v-text-anchor:top" o:connectortype="straight" strokecolor="red">
            <v:stroke endarrow="block"/>
          </v:shape>
        </w:pict>
      </w:r>
      <w:r>
        <w:rPr>
          <w:color w:val="000000" w:themeColor="text1"/>
        </w:rPr>
        <w:pict w14:anchorId="14BF03F6">
          <v:shape id="_x0000_s2074" type="#_x0000_t32" style="position:absolute;margin-left:33.75pt;margin-top:337.65pt;width:0;height:30.6pt;z-index:251701248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left-percent:-10001;mso-top-percent:-10001;mso-width-relative:page;mso-height-relative:page;mso-position-horizontal-col-start:0;mso-width-col-span:0;v-text-anchor:top" o:connectortype="straight" strokecolor="red">
            <v:stroke endarrow="block"/>
          </v:shape>
        </w:pict>
      </w:r>
      <w:r>
        <w:rPr>
          <w:color w:val="000000" w:themeColor="text1"/>
        </w:rPr>
        <w:pict w14:anchorId="7F07ACEF">
          <v:shape id="_x0000_s2075" type="#_x0000_t32" style="position:absolute;margin-left:2in;margin-top:266.25pt;width:.05pt;height:24pt;z-index:251700224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left-percent:-10001;mso-top-percent:-10001;mso-width-relative:page;mso-height-relative:page;mso-position-horizontal-col-start:0;mso-width-col-span:0;v-text-anchor:top" o:connectortype="straight" strokecolor="red">
            <v:stroke endarrow="block"/>
          </v:shape>
        </w:pict>
      </w:r>
      <w:r>
        <w:rPr>
          <w:color w:val="000000" w:themeColor="text1"/>
        </w:rPr>
        <w:pict w14:anchorId="64825258">
          <v:shape id="_x0000_s2076" type="#_x0000_t32" style="position:absolute;margin-left:33.75pt;margin-top:267pt;width:0;height:23.25pt;z-index:251699200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left-percent:-10001;mso-top-percent:-10001;mso-width-relative:page;mso-height-relative:page;mso-position-horizontal-col-start:0;mso-width-col-span:0;v-text-anchor:top" o:connectortype="straight" strokecolor="red">
            <v:stroke endarrow="block"/>
          </v:shape>
        </w:pict>
      </w:r>
      <w:r>
        <w:rPr>
          <w:color w:val="000000" w:themeColor="text1"/>
        </w:rPr>
        <w:pict w14:anchorId="769DEE2E">
          <v:shape id="_x0000_s2077" type="#_x0000_t32" style="position:absolute;margin-left:2in;margin-top:172.65pt;width:.05pt;height:21.6pt;z-index:251698176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left-percent:-10001;mso-top-percent:-10001;mso-width-relative:page;mso-height-relative:page;mso-position-horizontal-col-start:0;mso-width-col-span:0;v-text-anchor:top" o:connectortype="straight" strokecolor="red">
            <v:stroke endarrow="block"/>
          </v:shape>
        </w:pict>
      </w:r>
      <w:r>
        <w:rPr>
          <w:color w:val="000000" w:themeColor="text1"/>
        </w:rPr>
        <w:pict w14:anchorId="23C7505A">
          <v:roundrect id="_x0000_s2078" style="position:absolute;margin-left:110.25pt;margin-top:127.65pt;width:1in;height:45pt;z-index:251669504;mso-width-relative:page;mso-height-relative:page" arcsize="10923f" strokecolor="black [3213]">
            <v:textbox style="mso-next-textbox:#_x0000_s2078">
              <w:txbxContent>
                <w:p w14:paraId="21D7439A" w14:textId="77777777" w:rsidR="009F4DC4" w:rsidRDefault="00BA669A">
                  <w:pPr>
                    <w:rPr>
                      <w:rFonts w:ascii="黑体" w:eastAsia="黑体" w:hAnsi="黑体"/>
                      <w:b/>
                    </w:rPr>
                  </w:pPr>
                  <w:proofErr w:type="spellStart"/>
                  <w:r>
                    <w:rPr>
                      <w:rFonts w:ascii="黑体" w:eastAsia="黑体" w:hAnsi="黑体" w:hint="eastAsia"/>
                      <w:b/>
                    </w:rPr>
                    <w:t>断开下一级开关</w:t>
                  </w:r>
                  <w:proofErr w:type="spellEnd"/>
                </w:p>
              </w:txbxContent>
            </v:textbox>
          </v:roundrect>
        </w:pict>
      </w:r>
      <w:r>
        <w:rPr>
          <w:color w:val="000000" w:themeColor="text1"/>
        </w:rPr>
        <w:pict w14:anchorId="30624711">
          <v:shape id="_x0000_s2079" type="#_x0000_t32" style="position:absolute;margin-left:2in;margin-top:96.15pt;width:0;height:31.5pt;z-index:251696128;mso-width-relative:page;mso-height-relative:page" o:connectortype="straight" strokecolor="black [3213]">
            <v:stroke endarrow="block"/>
          </v:shape>
        </w:pict>
      </w:r>
      <w:r>
        <w:rPr>
          <w:color w:val="000000" w:themeColor="text1"/>
        </w:rPr>
        <w:pict w14:anchorId="454D1DC2">
          <v:shape id="_x0000_s2080" type="#_x0000_t32" style="position:absolute;margin-left:33.75pt;margin-top:182.85pt;width:0;height:20.25pt;z-index:251697152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left-percent:-10001;mso-top-percent:-10001;mso-width-relative:page;mso-height-relative:page;mso-position-horizontal-col-start:0;mso-width-col-span:0;v-text-anchor:top" o:connectortype="straight" strokecolor="black [3213]">
            <v:stroke endarrow="block"/>
          </v:shape>
        </w:pict>
      </w:r>
      <w:r>
        <w:rPr>
          <w:color w:val="000000" w:themeColor="text1"/>
        </w:rPr>
        <w:pict w14:anchorId="3A7B795D">
          <v:roundrect id="_x0000_s2081" style="position:absolute;margin-left:4.5pt;margin-top:445.8pt;width:66.75pt;height:31.05pt;z-index:251665408;mso-width-relative:page;mso-height-relative:page" arcsize="10923f" strokecolor="red">
            <v:textbox style="mso-next-textbox:#_x0000_s2081">
              <w:txbxContent>
                <w:p w14:paraId="45684125" w14:textId="77777777" w:rsidR="009F4DC4" w:rsidRDefault="00BA669A">
                  <w:pPr>
                    <w:jc w:val="center"/>
                    <w:rPr>
                      <w:rFonts w:ascii="黑体" w:eastAsia="黑体" w:hAnsi="黑体"/>
                      <w:b/>
                    </w:rPr>
                  </w:pPr>
                  <w:proofErr w:type="spellStart"/>
                  <w:r>
                    <w:rPr>
                      <w:rFonts w:ascii="黑体" w:eastAsia="黑体" w:hAnsi="黑体" w:hint="eastAsia"/>
                      <w:b/>
                    </w:rPr>
                    <w:t>填写记录</w:t>
                  </w:r>
                  <w:proofErr w:type="spellEnd"/>
                </w:p>
              </w:txbxContent>
            </v:textbox>
          </v:roundrect>
        </w:pict>
      </w:r>
      <w:r>
        <w:rPr>
          <w:color w:val="000000" w:themeColor="text1"/>
        </w:rPr>
        <w:pict w14:anchorId="2DEBAF1E">
          <v:roundrect id="_x0000_s2082" style="position:absolute;margin-left:108.75pt;margin-top:445.35pt;width:68.25pt;height:31.5pt;z-index:251675648;mso-width-relative:page;mso-height-relative:page" arcsize="10923f" strokecolor="red">
            <v:textbox style="mso-next-textbox:#_x0000_s2082">
              <w:txbxContent>
                <w:p w14:paraId="1F6EAEEB" w14:textId="77777777" w:rsidR="009F4DC4" w:rsidRDefault="00BA669A">
                  <w:pPr>
                    <w:jc w:val="center"/>
                    <w:rPr>
                      <w:rFonts w:ascii="黑体" w:eastAsia="黑体" w:hAnsi="黑体"/>
                      <w:b/>
                    </w:rPr>
                  </w:pPr>
                  <w:proofErr w:type="spellStart"/>
                  <w:r>
                    <w:rPr>
                      <w:rFonts w:ascii="黑体" w:eastAsia="黑体" w:hAnsi="黑体" w:hint="eastAsia"/>
                      <w:b/>
                    </w:rPr>
                    <w:t>填写记录</w:t>
                  </w:r>
                  <w:proofErr w:type="spellEnd"/>
                </w:p>
                <w:p w14:paraId="7439409D" w14:textId="77777777" w:rsidR="009F4DC4" w:rsidRDefault="009F4DC4"/>
              </w:txbxContent>
            </v:textbox>
          </v:roundrect>
        </w:pict>
      </w:r>
      <w:r>
        <w:rPr>
          <w:color w:val="000000" w:themeColor="text1"/>
        </w:rPr>
        <w:pict w14:anchorId="45A9CC91">
          <v:roundrect id="_x0000_s2083" style="position:absolute;margin-left:108.75pt;margin-top:368.25pt;width:1in;height:47.4pt;z-index:251674624;mso-width-relative:page;mso-height-relative:page" arcsize="10923f" strokecolor="red">
            <v:textbox style="mso-next-textbox:#_x0000_s2083">
              <w:txbxContent>
                <w:p w14:paraId="2775EE0C" w14:textId="77777777" w:rsidR="009F4DC4" w:rsidRDefault="00BA669A">
                  <w:pPr>
                    <w:rPr>
                      <w:rFonts w:ascii="黑体" w:eastAsia="黑体" w:hAnsi="黑体"/>
                      <w:b/>
                    </w:rPr>
                  </w:pPr>
                  <w:proofErr w:type="spellStart"/>
                  <w:r>
                    <w:rPr>
                      <w:rFonts w:ascii="黑体" w:eastAsia="黑体" w:hAnsi="黑体" w:hint="eastAsia"/>
                      <w:b/>
                    </w:rPr>
                    <w:t>信息反馈给主管</w:t>
                  </w:r>
                  <w:proofErr w:type="spellEnd"/>
                </w:p>
                <w:p w14:paraId="7239FD8D" w14:textId="77777777" w:rsidR="009F4DC4" w:rsidRDefault="009F4DC4"/>
              </w:txbxContent>
            </v:textbox>
          </v:roundrect>
        </w:pict>
      </w:r>
      <w:r>
        <w:rPr>
          <w:color w:val="000000" w:themeColor="text1"/>
        </w:rPr>
        <w:pict w14:anchorId="1E19B922">
          <v:roundrect id="_x0000_s2084" style="position:absolute;margin-left:108.75pt;margin-top:290.25pt;width:68.25pt;height:47.4pt;z-index:251673600;mso-width-relative:page;mso-height-relative:page" arcsize="10923f" strokecolor="red">
            <v:textbox style="mso-next-textbox:#_x0000_s2084">
              <w:txbxContent>
                <w:p w14:paraId="46D42AB6" w14:textId="77777777" w:rsidR="009F4DC4" w:rsidRDefault="00BA669A">
                  <w:pPr>
                    <w:rPr>
                      <w:rFonts w:ascii="黑体" w:eastAsia="黑体" w:hAnsi="黑体"/>
                      <w:b/>
                    </w:rPr>
                  </w:pPr>
                  <w:proofErr w:type="spellStart"/>
                  <w:r>
                    <w:rPr>
                      <w:rFonts w:ascii="黑体" w:eastAsia="黑体" w:hAnsi="黑体" w:hint="eastAsia"/>
                      <w:b/>
                    </w:rPr>
                    <w:t>逐级恢复送电</w:t>
                  </w:r>
                  <w:proofErr w:type="spellEnd"/>
                </w:p>
              </w:txbxContent>
            </v:textbox>
          </v:roundrect>
        </w:pict>
      </w:r>
      <w:r>
        <w:rPr>
          <w:color w:val="000000" w:themeColor="text1"/>
        </w:rPr>
        <w:pict w14:anchorId="5BE01AC0">
          <v:roundrect id="_x0000_s2085" style="position:absolute;margin-left:110.25pt;margin-top:194.25pt;width:1in;height:1in;z-index:251672576;mso-width-relative:page;mso-height-relative:page" arcsize="10923f" strokecolor="red">
            <v:textbox style="mso-next-textbox:#_x0000_s2085">
              <w:txbxContent>
                <w:p w14:paraId="024C2D4F" w14:textId="77777777" w:rsidR="009F4DC4" w:rsidRDefault="00BA669A">
                  <w:pPr>
                    <w:rPr>
                      <w:rFonts w:ascii="黑体" w:eastAsia="黑体" w:hAnsi="黑体"/>
                      <w:b/>
                      <w:lang w:eastAsia="zh-CN"/>
                    </w:rPr>
                  </w:pPr>
                  <w:r>
                    <w:rPr>
                      <w:rFonts w:ascii="黑体" w:eastAsia="黑体" w:hAnsi="黑体" w:hint="eastAsia"/>
                      <w:b/>
                      <w:lang w:eastAsia="zh-CN"/>
                    </w:rPr>
                    <w:t>用仪表进行检测，查出具体跳闸原因</w:t>
                  </w:r>
                </w:p>
              </w:txbxContent>
            </v:textbox>
          </v:roundrect>
        </w:pict>
      </w:r>
      <w:r>
        <w:rPr>
          <w:color w:val="000000" w:themeColor="text1"/>
        </w:rPr>
        <w:pict w14:anchorId="3F6F29F1">
          <v:shape id="_x0000_s2086" type="#_x0000_t32" style="position:absolute;margin-left:33.75pt;margin-top:114.9pt;width:0;height:20.1pt;z-index:251695104;mso-width-relative:page;mso-height-relative:page" o:connectortype="straight" strokecolor="black [3213]">
            <v:stroke endarrow="block"/>
          </v:shape>
        </w:pict>
      </w:r>
      <w:r>
        <w:rPr>
          <w:color w:val="000000" w:themeColor="text1"/>
        </w:rPr>
        <w:pict w14:anchorId="26A8D580">
          <v:shape id="_x0000_s2088" type="#_x0000_t32" style="position:absolute;margin-left:450.75pt;margin-top:50.45pt;width:.05pt;height:20.2pt;z-index:251694080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left-percent:-10001;mso-top-percent:-10001;mso-width-relative:page;mso-height-relative:page;mso-position-horizontal-col-start:0;mso-width-col-span:0;v-text-anchor:top" o:connectortype="straight" strokecolor="black [3213]">
            <v:stroke endarrow="block"/>
          </v:shape>
        </w:pict>
      </w:r>
      <w:r>
        <w:rPr>
          <w:color w:val="000000" w:themeColor="text1"/>
        </w:rPr>
        <w:pict w14:anchorId="361345E6">
          <v:shape id="_x0000_s2089" type="#_x0000_t32" style="position:absolute;margin-left:289.5pt;margin-top:50.45pt;width:0;height:17.2pt;z-index:251693056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left-percent:-10001;mso-top-percent:-10001;mso-width-relative:page;mso-height-relative:page;mso-position-horizontal-col-start:0;mso-width-col-span:0;v-text-anchor:top" o:connectortype="straight" strokecolor="black [3213]">
            <v:stroke endarrow="block"/>
          </v:shape>
        </w:pict>
      </w:r>
      <w:r>
        <w:rPr>
          <w:color w:val="000000" w:themeColor="text1"/>
        </w:rPr>
        <w:pict w14:anchorId="1C6D5D73">
          <v:shape id="_x0000_s2090" type="#_x0000_t32" style="position:absolute;margin-left:289.5pt;margin-top:50.45pt;width:161.25pt;height:0;z-index:251692032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left-percent:-10001;mso-top-percent:-10001;mso-width-relative:page;mso-height-relative:page;mso-position-horizontal-col-start:0;mso-width-col-span:0;v-text-anchor:top" o:connectortype="straight" strokecolor="black [3213]">
            <v:stroke endarrow="block"/>
          </v:shape>
        </w:pict>
      </w:r>
      <w:r>
        <w:rPr>
          <w:color w:val="000000" w:themeColor="text1"/>
        </w:rPr>
        <w:pict w14:anchorId="2AA6D6E6">
          <v:roundrect id="_x0000_s2093" style="position:absolute;margin-left:230.25pt;margin-top:120.15pt;width:120pt;height:46.5pt;z-index:251671552;mso-width-relative:page;mso-height-relative:page" arcsize="10923f" strokecolor="black [3213]">
            <v:textbox style="mso-next-textbox:#_x0000_s2093">
              <w:txbxContent>
                <w:p w14:paraId="3762116D" w14:textId="77777777" w:rsidR="009F4DC4" w:rsidRDefault="00BA669A">
                  <w:pPr>
                    <w:rPr>
                      <w:rFonts w:ascii="黑体" w:eastAsia="黑体" w:hAnsi="黑体"/>
                      <w:b/>
                      <w:lang w:eastAsia="zh-CN"/>
                    </w:rPr>
                  </w:pPr>
                  <w:r>
                    <w:rPr>
                      <w:rFonts w:ascii="黑体" w:eastAsia="黑体" w:hAnsi="黑体" w:hint="eastAsia"/>
                      <w:b/>
                      <w:lang w:eastAsia="zh-CN"/>
                    </w:rPr>
                    <w:t>按照倒闸操作票进行主备供倒闸供电</w:t>
                  </w:r>
                </w:p>
              </w:txbxContent>
            </v:textbox>
          </v:roundrect>
        </w:pict>
      </w:r>
      <w:r>
        <w:rPr>
          <w:color w:val="000000" w:themeColor="text1"/>
        </w:rPr>
        <w:pict w14:anchorId="5D8F1264">
          <v:roundrect id="_x0000_s2098" style="position:absolute;margin-left:395.25pt;margin-top:120.15pt;width:111.75pt;height:42pt;z-index:251679744;mso-width-relative:page;mso-height-relative:page" arcsize="10923f" strokecolor="red">
            <v:textbox style="mso-next-textbox:#_x0000_s2098">
              <w:txbxContent>
                <w:p w14:paraId="59389DA3" w14:textId="77777777" w:rsidR="009F4DC4" w:rsidRDefault="00BA669A">
                  <w:pPr>
                    <w:jc w:val="center"/>
                    <w:rPr>
                      <w:rFonts w:ascii="黑体" w:eastAsia="黑体" w:hAnsi="黑体"/>
                      <w:b/>
                    </w:rPr>
                  </w:pPr>
                  <w:r>
                    <w:rPr>
                      <w:rFonts w:ascii="黑体" w:eastAsia="黑体" w:hAnsi="黑体" w:hint="eastAsia"/>
                      <w:b/>
                      <w:lang w:eastAsia="zh-CN"/>
                    </w:rPr>
                    <w:t>启动油机供电</w:t>
                  </w:r>
                </w:p>
              </w:txbxContent>
            </v:textbox>
          </v:roundrect>
        </w:pict>
      </w:r>
      <w:r>
        <w:rPr>
          <w:color w:val="000000" w:themeColor="text1"/>
        </w:rPr>
        <w:pict w14:anchorId="54C16230">
          <v:roundrect id="_x0000_s2099" style="position:absolute;margin-left:345pt;margin-top:12.75pt;width:1in;height:23.25pt;z-index:251661312;mso-position-vertical:absolute;mso-width-relative:page;mso-height-relative:page" arcsize="10923f" strokecolor="black [3213]">
            <v:textbox style="mso-next-textbox:#_x0000_s2099">
              <w:txbxContent>
                <w:p w14:paraId="7E5D2549" w14:textId="77777777" w:rsidR="009F4DC4" w:rsidRDefault="00BA669A">
                  <w:pPr>
                    <w:jc w:val="distribute"/>
                    <w:rPr>
                      <w:rFonts w:ascii="黑体" w:eastAsia="黑体" w:hAnsi="黑体"/>
                      <w:b/>
                    </w:rPr>
                  </w:pPr>
                  <w:proofErr w:type="spellStart"/>
                  <w:r>
                    <w:rPr>
                      <w:rFonts w:ascii="黑体" w:eastAsia="黑体" w:hAnsi="黑体" w:hint="eastAsia"/>
                      <w:b/>
                    </w:rPr>
                    <w:t>外网停电</w:t>
                  </w:r>
                  <w:proofErr w:type="spellEnd"/>
                </w:p>
              </w:txbxContent>
            </v:textbox>
          </v:roundrect>
        </w:pict>
      </w:r>
      <w:r>
        <w:rPr>
          <w:color w:val="000000" w:themeColor="text1"/>
        </w:rPr>
        <w:pict w14:anchorId="19E0BFCE">
          <v:shape id="_x0000_s2100" type="#_x0000_t32" style="position:absolute;margin-left:381pt;margin-top:36.3pt;width:0;height:14.25pt;z-index:251691008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left-percent:-10001;mso-top-percent:-10001;mso-width-relative:page;mso-height-relative:page;mso-position-horizontal-col-start:0;mso-width-col-span:0;v-text-anchor:top" o:connectortype="straight" strokecolor="black [3213]">
            <v:stroke endarrow="block"/>
          </v:shape>
        </w:pict>
      </w:r>
      <w:r>
        <w:rPr>
          <w:color w:val="000000" w:themeColor="text1"/>
        </w:rPr>
        <w:pict w14:anchorId="5E2AF8AF">
          <v:shape id="_x0000_s2101" type="#_x0000_t32" style="position:absolute;margin-left:2in;margin-top:50.45pt;width:0;height:17.95pt;z-index:251689984;mso-width-relative:page;mso-height-relative:page" o:connectortype="straight" strokecolor="black [3213]">
            <v:stroke endarrow="block"/>
          </v:shape>
        </w:pict>
      </w:r>
      <w:r>
        <w:rPr>
          <w:color w:val="000000" w:themeColor="text1"/>
        </w:rPr>
        <w:pict w14:anchorId="319329EA">
          <v:shape id="_x0000_s2102" type="#_x0000_t32" style="position:absolute;margin-left:33.75pt;margin-top:50.45pt;width:0;height:17.2pt;z-index:251688960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left-percent:-10001;mso-top-percent:-10001;mso-width-relative:page;mso-height-relative:page;mso-position-horizontal-col-start:0;mso-width-col-span:0;v-text-anchor:top" o:connectortype="straight" strokecolor="black [3213]">
            <v:stroke endarrow="block"/>
          </v:shape>
        </w:pict>
      </w:r>
      <w:r>
        <w:rPr>
          <w:color w:val="000000" w:themeColor="text1"/>
        </w:rPr>
        <w:pict w14:anchorId="75BBD5C3">
          <v:shape id="_x0000_s2103" type="#_x0000_t32" style="position:absolute;margin-left:33.75pt;margin-top:50.4pt;width:110.25pt;height:.05pt;z-index:251687936;mso-width-relative:page;mso-height-relative:page" o:connectortype="straight" strokecolor="black [3213]"/>
        </w:pict>
      </w:r>
      <w:r>
        <w:rPr>
          <w:color w:val="000000" w:themeColor="text1"/>
        </w:rPr>
        <w:pict w14:anchorId="42049F4A">
          <v:roundrect id="_x0000_s2104" style="position:absolute;margin-left:105pt;margin-top:68.4pt;width:77.25pt;height:27.75pt;z-index:251668480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left-percent:-10001;mso-top-percent:-10001;mso-width-relative:page;mso-height-relative:page;mso-position-horizontal-col-start:0;mso-width-col-span:0;v-text-anchor:top" arcsize="10923f" strokecolor="black [3213]">
            <v:textbox style="mso-next-textbox:#_x0000_s2104">
              <w:txbxContent>
                <w:p w14:paraId="17D3BD9C" w14:textId="77777777" w:rsidR="009F4DC4" w:rsidRDefault="00BA669A">
                  <w:pPr>
                    <w:jc w:val="center"/>
                    <w:rPr>
                      <w:rFonts w:ascii="黑体" w:eastAsia="黑体" w:hAnsi="黑体"/>
                      <w:b/>
                    </w:rPr>
                  </w:pPr>
                  <w:proofErr w:type="spellStart"/>
                  <w:r>
                    <w:rPr>
                      <w:rFonts w:ascii="黑体" w:eastAsia="黑体" w:hAnsi="黑体" w:hint="eastAsia"/>
                      <w:b/>
                    </w:rPr>
                    <w:t>分开关跳闸</w:t>
                  </w:r>
                  <w:proofErr w:type="spellEnd"/>
                </w:p>
              </w:txbxContent>
            </v:textbox>
          </v:roundrect>
        </w:pict>
      </w:r>
      <w:r>
        <w:rPr>
          <w:color w:val="000000" w:themeColor="text1"/>
        </w:rPr>
        <w:pict w14:anchorId="5DA472BA">
          <v:roundrect id="_x0000_s2106" style="position:absolute;margin-left:-.75pt;margin-top:67.65pt;width:1in;height:47.25pt;z-index:251662336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left-percent:-10001;mso-top-percent:-10001;mso-width-relative:page;mso-height-relative:page;mso-position-horizontal-col-start:0;mso-width-col-span:0;v-text-anchor:top" arcsize="10923f" strokecolor="black [3213]">
            <v:textbox style="mso-next-textbox:#_x0000_s2106">
              <w:txbxContent>
                <w:p w14:paraId="02CA092A" w14:textId="77777777" w:rsidR="009F4DC4" w:rsidRDefault="00BA669A">
                  <w:pPr>
                    <w:rPr>
                      <w:rFonts w:ascii="黑体" w:eastAsia="黑体" w:hAnsi="黑体"/>
                      <w:b/>
                    </w:rPr>
                  </w:pPr>
                  <w:proofErr w:type="spellStart"/>
                  <w:r>
                    <w:rPr>
                      <w:rFonts w:ascii="黑体" w:eastAsia="黑体" w:hAnsi="黑体" w:hint="eastAsia"/>
                      <w:b/>
                    </w:rPr>
                    <w:t>低压总断路器跳闸</w:t>
                  </w:r>
                  <w:proofErr w:type="spellEnd"/>
                </w:p>
              </w:txbxContent>
            </v:textbox>
          </v:roundrect>
        </w:pict>
      </w:r>
      <w:r>
        <w:rPr>
          <w:color w:val="000000" w:themeColor="text1"/>
        </w:rPr>
        <w:pict w14:anchorId="08D22DE7">
          <v:shape id="_x0000_s2107" type="#_x0000_t32" style="position:absolute;margin-left:91.5pt;margin-top:36.3pt;width:0;height:14.25pt;z-index:251686912;mso-position-vertical:absolute;mso-width-relative:page;mso-height-relative:page" o:connectortype="straight" strokecolor="black [3213]">
            <v:stroke endarrow="block"/>
          </v:shape>
        </w:pict>
      </w:r>
      <w:r>
        <w:rPr>
          <w:color w:val="000000" w:themeColor="text1"/>
        </w:rPr>
        <w:pict w14:anchorId="0237B2B7">
          <v:roundrect id="_x0000_s2108" style="position:absolute;margin-left:57pt;margin-top:12.9pt;width:1in;height:23.25pt;z-index:251659264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left-percent:-10001;mso-top-percent:-10001;mso-width-relative:page;mso-height-relative:page;mso-position-horizontal-col-start:0;mso-width-col-span:0;v-text-anchor:top" arcsize="10923f" strokecolor="black [3213]">
            <v:textbox style="mso-next-textbox:#_x0000_s2108">
              <w:txbxContent>
                <w:p w14:paraId="50771296" w14:textId="77777777" w:rsidR="009F4DC4" w:rsidRDefault="00BA669A">
                  <w:pPr>
                    <w:jc w:val="distribute"/>
                    <w:rPr>
                      <w:rFonts w:ascii="黑体" w:eastAsia="黑体" w:hAnsi="黑体"/>
                      <w:b/>
                    </w:rPr>
                  </w:pPr>
                  <w:proofErr w:type="spellStart"/>
                  <w:r>
                    <w:rPr>
                      <w:rFonts w:ascii="黑体" w:eastAsia="黑体" w:hAnsi="黑体" w:hint="eastAsia"/>
                      <w:b/>
                    </w:rPr>
                    <w:t>内网停电</w:t>
                  </w:r>
                  <w:proofErr w:type="spellEnd"/>
                </w:p>
              </w:txbxContent>
            </v:textbox>
          </v:roundrect>
        </w:pict>
      </w:r>
      <w:r>
        <w:rPr>
          <w:color w:val="000000" w:themeColor="text1"/>
        </w:rPr>
        <w:pict w14:anchorId="2DCFC802">
          <v:roundrect id="_x0000_s2109" style="position:absolute;margin-left:-.75pt;margin-top:368.25pt;width:1in;height:47.4pt;z-index:251666432;mso-width-relative:page;mso-height-relative:page" arcsize="10923f" strokecolor="red">
            <v:textbox style="mso-next-textbox:#_x0000_s2109">
              <w:txbxContent>
                <w:p w14:paraId="3A422823" w14:textId="77777777" w:rsidR="009F4DC4" w:rsidRDefault="00BA669A">
                  <w:pPr>
                    <w:rPr>
                      <w:rFonts w:ascii="黑体" w:eastAsia="黑体" w:hAnsi="黑体"/>
                      <w:b/>
                    </w:rPr>
                  </w:pPr>
                  <w:proofErr w:type="spellStart"/>
                  <w:r>
                    <w:rPr>
                      <w:rFonts w:ascii="黑体" w:eastAsia="黑体" w:hAnsi="黑体" w:hint="eastAsia"/>
                      <w:b/>
                    </w:rPr>
                    <w:t>信息反馈给主管</w:t>
                  </w:r>
                  <w:proofErr w:type="spellEnd"/>
                </w:p>
              </w:txbxContent>
            </v:textbox>
          </v:roundrect>
        </w:pict>
      </w:r>
      <w:r>
        <w:rPr>
          <w:color w:val="000000" w:themeColor="text1"/>
        </w:rPr>
        <w:pict w14:anchorId="1738D10B">
          <v:roundrect id="_x0000_s2111" style="position:absolute;margin-left:-.75pt;margin-top:203.25pt;width:1in;height:63.75pt;z-index:251663360;mso-width-relative:page;mso-height-relative:page" arcsize="10923f" strokecolor="red">
            <v:textbox style="mso-next-textbox:#_x0000_s2111">
              <w:txbxContent>
                <w:p w14:paraId="0BE125BB" w14:textId="77777777" w:rsidR="009F4DC4" w:rsidRDefault="00BA669A">
                  <w:pPr>
                    <w:rPr>
                      <w:rFonts w:ascii="黑体" w:eastAsia="黑体" w:hAnsi="黑体"/>
                      <w:b/>
                      <w:lang w:eastAsia="zh-CN"/>
                    </w:rPr>
                  </w:pPr>
                  <w:r>
                    <w:rPr>
                      <w:rFonts w:ascii="黑体" w:eastAsia="黑体" w:hAnsi="黑体" w:hint="eastAsia"/>
                      <w:b/>
                      <w:lang w:eastAsia="zh-CN"/>
                    </w:rPr>
                    <w:t>逐级送电，查出跳闸原因</w:t>
                  </w:r>
                </w:p>
              </w:txbxContent>
            </v:textbox>
          </v:roundrect>
        </w:pict>
      </w:r>
    </w:p>
    <w:sectPr w:rsidR="009F4DC4" w:rsidRPr="002B7129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B0EDA4" w14:textId="77777777" w:rsidR="00EA7B5D" w:rsidRDefault="00EA7B5D" w:rsidP="00E1675C">
      <w:r>
        <w:separator/>
      </w:r>
    </w:p>
  </w:endnote>
  <w:endnote w:type="continuationSeparator" w:id="0">
    <w:p w14:paraId="0CDCD979" w14:textId="77777777" w:rsidR="00EA7B5D" w:rsidRDefault="00EA7B5D" w:rsidP="00E167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E03D4A" w14:textId="77777777" w:rsidR="00EA7B5D" w:rsidRDefault="00EA7B5D" w:rsidP="00E1675C">
      <w:r>
        <w:separator/>
      </w:r>
    </w:p>
  </w:footnote>
  <w:footnote w:type="continuationSeparator" w:id="0">
    <w:p w14:paraId="331A3759" w14:textId="77777777" w:rsidR="00EA7B5D" w:rsidRDefault="00EA7B5D" w:rsidP="00E1675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720"/>
  <w:noPunctuationKerning/>
  <w:characterSpacingControl w:val="doNotCompress"/>
  <w:hdrShapeDefaults>
    <o:shapedefaults v:ext="edit" spidmax="2112" fillcolor="white" strokecolor="red">
      <v:fill color="white"/>
      <v:stroke color="red"/>
    </o:shapedefaults>
  </w:hdrShapeDefaults>
  <w:footnotePr>
    <w:footnote w:id="-1"/>
    <w:footnote w:id="0"/>
  </w:footnotePr>
  <w:endnotePr>
    <w:endnote w:id="-1"/>
    <w:endnote w:id="0"/>
  </w:endnotePr>
  <w:compat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77B3E"/>
    <w:rsid w:val="000A2D5C"/>
    <w:rsid w:val="000E43B7"/>
    <w:rsid w:val="00125181"/>
    <w:rsid w:val="001255A9"/>
    <w:rsid w:val="002B7129"/>
    <w:rsid w:val="003D2360"/>
    <w:rsid w:val="004A23A1"/>
    <w:rsid w:val="0053598C"/>
    <w:rsid w:val="005B0A78"/>
    <w:rsid w:val="00616A8F"/>
    <w:rsid w:val="0062354C"/>
    <w:rsid w:val="0066346B"/>
    <w:rsid w:val="00757DE4"/>
    <w:rsid w:val="007937D0"/>
    <w:rsid w:val="008B33A8"/>
    <w:rsid w:val="009F4DC4"/>
    <w:rsid w:val="00A02A95"/>
    <w:rsid w:val="00A77B3E"/>
    <w:rsid w:val="00B00AA1"/>
    <w:rsid w:val="00BA669A"/>
    <w:rsid w:val="00C01F84"/>
    <w:rsid w:val="00CA2A55"/>
    <w:rsid w:val="00D4661D"/>
    <w:rsid w:val="00D66C51"/>
    <w:rsid w:val="00E1675C"/>
    <w:rsid w:val="00E36E22"/>
    <w:rsid w:val="00EA7B5D"/>
    <w:rsid w:val="00F574DD"/>
    <w:rsid w:val="07884C84"/>
    <w:rsid w:val="26D17BD7"/>
    <w:rsid w:val="28F61506"/>
    <w:rsid w:val="39B075DF"/>
    <w:rsid w:val="3BFC78BC"/>
    <w:rsid w:val="51B1660A"/>
    <w:rsid w:val="61C13A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112" fillcolor="white" strokecolor="red">
      <v:fill color="white"/>
      <v:stroke color="red"/>
    </o:shapedefaults>
    <o:shapelayout v:ext="edit">
      <o:idmap v:ext="edit" data="2"/>
      <o:rules v:ext="edit">
        <o:r id="V:Rule1" type="connector" idref="#_x0000_s2051"/>
        <o:r id="V:Rule2" type="connector" idref="#_x0000_s2079"/>
        <o:r id="V:Rule3" type="connector" idref="#_x0000_s2053"/>
        <o:r id="V:Rule4" type="connector" idref="#_x0000_s2073"/>
        <o:r id="V:Rule5" type="connector" idref="#_x0000_s2074"/>
        <o:r id="V:Rule6" type="connector" idref="#_x0000_s2071"/>
        <o:r id="V:Rule7" type="connector" idref="#_x0000_s2067"/>
        <o:r id="V:Rule8" type="connector" idref="#_x0000_s2076"/>
        <o:r id="V:Rule9" type="connector" idref="#_x0000_s2058"/>
        <o:r id="V:Rule10" type="connector" idref="#_x0000_s2064"/>
        <o:r id="V:Rule11" type="connector" idref="#_x0000_s2107"/>
        <o:r id="V:Rule12" type="connector" idref="#_x0000_s2089"/>
        <o:r id="V:Rule13" type="connector" idref="#_x0000_s2090"/>
        <o:r id="V:Rule14" type="connector" idref="#_x0000_s2101"/>
        <o:r id="V:Rule15" type="connector" idref="#_x0000_s2062"/>
        <o:r id="V:Rule16" type="connector" idref="#_x0000_s2052"/>
        <o:r id="V:Rule17" type="connector" idref="#_x0000_s2086"/>
        <o:r id="V:Rule18" type="connector" idref="#_x0000_s2102"/>
        <o:r id="V:Rule19" type="connector" idref="#_x0000_s2103"/>
        <o:r id="V:Rule20" type="connector" idref="#_x0000_s2060"/>
        <o:r id="V:Rule21" type="connector" idref="#_x0000_s2072"/>
        <o:r id="V:Rule22" type="connector" idref="#_x0000_s2075"/>
        <o:r id="V:Rule23" type="connector" idref="#_x0000_s2061"/>
        <o:r id="V:Rule24" type="connector" idref="#_x0000_s2054"/>
        <o:r id="V:Rule25" type="connector" idref="#_x0000_s2070"/>
        <o:r id="V:Rule26" type="connector" idref="#_x0000_s2080"/>
        <o:r id="V:Rule27" type="connector" idref="#_x0000_s2100"/>
        <o:r id="V:Rule28" type="connector" idref="#_x0000_s2077"/>
        <o:r id="V:Rule29" type="connector" idref="#_x0000_s2069"/>
        <o:r id="V:Rule30" type="connector" idref="#_x0000_s2088"/>
      </o:rules>
    </o:shapelayout>
  </w:shapeDefaults>
  <w:decimalSymbol w:val="."/>
  <w:listSeparator w:val=","/>
  <w14:docId w14:val="2F31C448"/>
  <w15:docId w15:val="{0060D7B5-C21B-4BF3-A401-89E3FB8764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EastAsia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rFonts w:eastAsia="Times New Roman"/>
      <w:sz w:val="24"/>
      <w:szCs w:val="24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E1675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rsid w:val="00E1675C"/>
    <w:rPr>
      <w:rFonts w:eastAsia="Times New Roman"/>
      <w:sz w:val="18"/>
      <w:szCs w:val="18"/>
      <w:lang w:eastAsia="en-US"/>
    </w:rPr>
  </w:style>
  <w:style w:type="paragraph" w:styleId="a5">
    <w:name w:val="footer"/>
    <w:basedOn w:val="a"/>
    <w:link w:val="a6"/>
    <w:rsid w:val="00E1675C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a6">
    <w:name w:val="页脚 字符"/>
    <w:basedOn w:val="a0"/>
    <w:link w:val="a5"/>
    <w:rsid w:val="00E1675C"/>
    <w:rPr>
      <w:rFonts w:eastAsia="Times New Roman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  <customShpInfo spid="_x0000_s1028"/>
    <customShpInfo spid="_x0000_s1029"/>
    <customShpInfo spid="_x0000_s1030"/>
    <customShpInfo spid="_x0000_s1063"/>
    <customShpInfo spid="_x0000_s1070"/>
    <customShpInfo spid="_x0000_s1086"/>
    <customShpInfo spid="_x0000_s1031"/>
    <customShpInfo spid="_x0000_s1034"/>
    <customShpInfo spid="_x0000_s1045"/>
    <customShpInfo spid="_x0000_s1071"/>
    <customShpInfo spid="_x0000_s1035"/>
    <customShpInfo spid="_x0000_s1036"/>
    <customShpInfo spid="_x0000_s1037"/>
    <customShpInfo spid="_x0000_s1040"/>
    <customShpInfo spid="_x0000_s1038"/>
    <customShpInfo spid="_x0000_s1032"/>
    <customShpInfo spid="_x0000_s1043"/>
    <customShpInfo spid="_x0000_s1046"/>
    <customShpInfo spid="_x0000_s1047"/>
    <customShpInfo spid="_x0000_s1048"/>
    <customShpInfo spid="_x0000_s1049"/>
    <customShpInfo spid="_x0000_s1050"/>
    <customShpInfo spid="_x0000_s1051"/>
    <customShpInfo spid="_x0000_s1052"/>
    <customShpInfo spid="_x0000_s1053"/>
    <customShpInfo spid="_x0000_s1054"/>
    <customShpInfo spid="_x0000_s1055"/>
    <customShpInfo spid="_x0000_s1056"/>
    <customShpInfo spid="_x0000_s1057"/>
    <customShpInfo spid="_x0000_s1058"/>
    <customShpInfo spid="_x0000_s1059"/>
    <customShpInfo spid="_x0000_s1060"/>
    <customShpInfo spid="_x0000_s1061"/>
    <customShpInfo spid="_x0000_s1062"/>
    <customShpInfo spid="_x0000_s1064"/>
    <customShpInfo spid="_x0000_s1065"/>
    <customShpInfo spid="_x0000_s1066"/>
    <customShpInfo spid="_x0000_s1069"/>
    <customShpInfo spid="_x0000_s1074"/>
    <customShpInfo spid="_x0000_s1075"/>
    <customShpInfo spid="_x0000_s1076"/>
    <customShpInfo spid="_x0000_s1077"/>
    <customShpInfo spid="_x0000_s1078"/>
    <customShpInfo spid="_x0000_s1079"/>
    <customShpInfo spid="_x0000_s1080"/>
    <customShpInfo spid="_x0000_s1081"/>
    <customShpInfo spid="_x0000_s1082"/>
    <customShpInfo spid="_x0000_s1083"/>
    <customShpInfo spid="_x0000_s1084"/>
    <customShpInfo spid="_x0000_s1085"/>
    <customShpInfo spid="_x0000_s108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10</Words>
  <Characters>63</Characters>
  <Application>Microsoft Office Word</Application>
  <DocSecurity>0</DocSecurity>
  <Lines>1</Lines>
  <Paragraphs>1</Paragraphs>
  <ScaleCrop>false</ScaleCrop>
  <Company/>
  <LinksUpToDate>false</LinksUpToDate>
  <CharactersWithSpaces>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42351</dc:creator>
  <cp:lastModifiedBy>D D</cp:lastModifiedBy>
  <cp:revision>5</cp:revision>
  <dcterms:created xsi:type="dcterms:W3CDTF">2021-10-14T10:02:00Z</dcterms:created>
  <dcterms:modified xsi:type="dcterms:W3CDTF">2021-10-16T07:53:00Z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526CD617372848D287C6E31A4B168F07</vt:lpwstr>
  </property>
</Properties>
</file>