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spacing w:before="120" w:after="120" w:line="360" w:lineRule="auto"/>
        <w:jc w:val="center"/>
        <w:rPr>
          <w:rFonts w:ascii="仿宋_GB2312" w:hAnsi="宋体" w:eastAsia="仿宋_GB2312"/>
          <w:color w:val="000000" w:themeColor="text1"/>
          <w14:textFill>
            <w14:solidFill>
              <w14:schemeClr w14:val="tx1"/>
            </w14:solidFill>
          </w14:textFill>
        </w:rPr>
      </w:pPr>
      <w:bookmarkStart w:id="0" w:name="_Toc113202951"/>
      <w:bookmarkStart w:id="1" w:name="_Toc113203441"/>
      <w:bookmarkStart w:id="2" w:name="_Toc113205427"/>
      <w:bookmarkStart w:id="3" w:name="_Toc358245704"/>
      <w:bookmarkStart w:id="4" w:name="_Toc113268334"/>
      <w:bookmarkStart w:id="5" w:name="_Toc113973301"/>
      <w:bookmarkStart w:id="6" w:name="_Toc113973661"/>
      <w:bookmarkStart w:id="7" w:name="_Toc121813454"/>
      <w:bookmarkStart w:id="8" w:name="_Toc121813554"/>
      <w:bookmarkStart w:id="9" w:name="_Toc113205522"/>
      <w:bookmarkStart w:id="10" w:name="_Toc113206089"/>
      <w:bookmarkStart w:id="11" w:name="_Toc113206190"/>
      <w:bookmarkStart w:id="12" w:name="_Toc140370833"/>
      <w:r>
        <w:rPr>
          <w:rFonts w:hint="eastAsia" w:ascii="仿宋_GB2312" w:hAnsi="宋体" w:eastAsia="仿宋_GB2312"/>
          <w:color w:val="000000" w:themeColor="text1"/>
          <w14:textFill>
            <w14:solidFill>
              <w14:schemeClr w14:val="tx1"/>
            </w14:solidFill>
          </w14:textFill>
        </w:rPr>
        <w:t>低压配电设备维护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r>
        <w:rPr>
          <w:rFonts w:hint="eastAsia" w:ascii="仿宋_GB2312" w:hAnsi="宋体" w:eastAsia="仿宋_GB2312"/>
          <w:color w:val="000000" w:themeColor="text1"/>
          <w14:textFill>
            <w14:solidFill>
              <w14:schemeClr w14:val="tx1"/>
            </w14:solidFill>
          </w14:textFill>
        </w:rPr>
        <w:t>规程</w:t>
      </w:r>
    </w:p>
    <w:p>
      <w:pPr>
        <w:numPr>
          <w:ilvl w:val="0"/>
          <w:numId w:val="1"/>
        </w:numPr>
        <w:tabs>
          <w:tab w:val="left" w:pos="1680"/>
        </w:tabs>
        <w:spacing w:line="360" w:lineRule="auto"/>
        <w:textAlignment w:val="baseline"/>
        <w:rPr>
          <w:rFonts w:ascii="仿宋_GB2312" w:hAnsi="宋体" w:eastAsia="仿宋_GB2312" w:cs="Arial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Arial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低压配电设备包括交流380V/220V配电设备和直流配电设备。</w:t>
      </w:r>
    </w:p>
    <w:p>
      <w:pPr>
        <w:numPr>
          <w:ilvl w:val="0"/>
          <w:numId w:val="1"/>
        </w:numPr>
        <w:tabs>
          <w:tab w:val="left" w:pos="1364"/>
          <w:tab w:val="left" w:pos="1680"/>
        </w:tabs>
        <w:spacing w:line="360" w:lineRule="auto"/>
        <w:ind w:left="-453" w:firstLine="539"/>
        <w:textAlignment w:val="baseline"/>
        <w:rPr>
          <w:rFonts w:ascii="仿宋_GB2312" w:hAnsi="宋体" w:eastAsia="仿宋_GB2312" w:cs="Arial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Arial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配电设备的巡视、检查主要内容如下：</w:t>
      </w:r>
    </w:p>
    <w:p>
      <w:pPr>
        <w:numPr>
          <w:ilvl w:val="0"/>
          <w:numId w:val="2"/>
        </w:numPr>
        <w:tabs>
          <w:tab w:val="left" w:pos="1320"/>
        </w:tabs>
        <w:adjustRightInd w:val="0"/>
        <w:spacing w:line="360" w:lineRule="auto"/>
        <w:jc w:val="left"/>
        <w:textAlignment w:val="baseline"/>
        <w:rPr>
          <w:rFonts w:ascii="仿宋_GB2312" w:hAnsi="Arial" w:eastAsia="仿宋_GB2312" w:cs="Arial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Arial" w:eastAsia="仿宋_GB2312" w:cs="Arial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继电器、接触器、开关的动作是否正常</w:t>
      </w:r>
      <w:r>
        <w:rPr>
          <w:rFonts w:hint="eastAsia" w:ascii="仿宋_GB2312" w:hAnsi="Arial" w:eastAsia="仿宋_GB2312" w:cs="Arial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Arial" w:eastAsia="仿宋_GB2312" w:cs="Arial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接触是否良好。</w:t>
      </w:r>
    </w:p>
    <w:p>
      <w:pPr>
        <w:numPr>
          <w:ilvl w:val="0"/>
          <w:numId w:val="2"/>
        </w:numPr>
        <w:tabs>
          <w:tab w:val="left" w:pos="1320"/>
        </w:tabs>
        <w:adjustRightInd w:val="0"/>
        <w:spacing w:line="360" w:lineRule="auto"/>
        <w:jc w:val="left"/>
        <w:textAlignment w:val="baseline"/>
        <w:rPr>
          <w:rFonts w:ascii="仿宋_GB2312" w:hAnsi="Arial" w:eastAsia="仿宋_GB2312" w:cs="Arial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Arial" w:eastAsia="仿宋_GB2312" w:cs="Arial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螺丝有无松动。</w:t>
      </w:r>
    </w:p>
    <w:p>
      <w:pPr>
        <w:numPr>
          <w:ilvl w:val="0"/>
          <w:numId w:val="2"/>
        </w:numPr>
        <w:tabs>
          <w:tab w:val="left" w:pos="1320"/>
        </w:tabs>
        <w:adjustRightInd w:val="0"/>
        <w:spacing w:line="360" w:lineRule="auto"/>
        <w:jc w:val="left"/>
        <w:textAlignment w:val="baseline"/>
        <w:rPr>
          <w:rFonts w:ascii="仿宋_GB2312" w:hAnsi="Arial" w:eastAsia="仿宋_GB2312" w:cs="Arial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Arial" w:eastAsia="仿宋_GB2312" w:cs="Arial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仪表指示是否正常。</w:t>
      </w:r>
      <w:bookmarkStart w:id="13" w:name="_GoBack"/>
      <w:bookmarkEnd w:id="13"/>
    </w:p>
    <w:p>
      <w:pPr>
        <w:numPr>
          <w:ilvl w:val="0"/>
          <w:numId w:val="2"/>
        </w:numPr>
        <w:tabs>
          <w:tab w:val="left" w:pos="1320"/>
        </w:tabs>
        <w:adjustRightInd w:val="0"/>
        <w:spacing w:line="360" w:lineRule="auto"/>
        <w:jc w:val="left"/>
        <w:textAlignment w:val="baseline"/>
        <w:rPr>
          <w:rFonts w:ascii="仿宋_GB2312" w:hAnsi="Arial" w:eastAsia="仿宋_GB2312" w:cs="Arial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Arial" w:eastAsia="仿宋_GB2312" w:cs="Arial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电线、电缆、母排运行电流不许超过额定允许值。</w:t>
      </w:r>
    </w:p>
    <w:p>
      <w:pPr>
        <w:numPr>
          <w:ilvl w:val="0"/>
          <w:numId w:val="2"/>
        </w:numPr>
        <w:tabs>
          <w:tab w:val="left" w:pos="1320"/>
        </w:tabs>
        <w:adjustRightInd w:val="0"/>
        <w:spacing w:line="360" w:lineRule="auto"/>
        <w:jc w:val="left"/>
        <w:textAlignment w:val="baseline"/>
        <w:rPr>
          <w:rFonts w:ascii="仿宋_GB2312" w:hAnsi="Arial" w:eastAsia="仿宋_GB2312" w:cs="Arial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Arial" w:eastAsia="仿宋_GB2312" w:cs="Arial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电气设备通过额定电流时，各电器元件和部件的温度不得超过规定。</w:t>
      </w:r>
    </w:p>
    <w:p>
      <w:pPr>
        <w:spacing w:line="360" w:lineRule="auto"/>
        <w:jc w:val="center"/>
        <w:rPr>
          <w:rFonts w:ascii="仿宋_GB2312" w:hAnsi="Arial" w:eastAsia="仿宋_GB2312" w:cs="Arial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Arial" w:eastAsia="仿宋_GB2312" w:cs="Arial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各电器部件的允许最高温度表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35"/>
        <w:gridCol w:w="42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5" w:type="pct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2515" w:type="pct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额定允许温度（℃）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5" w:type="pct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刀闸开关</w:t>
            </w:r>
          </w:p>
        </w:tc>
        <w:tc>
          <w:tcPr>
            <w:tcW w:w="2515" w:type="pct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5" w:type="pct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塑料电线、电缆（特殊电缆除外）</w:t>
            </w:r>
          </w:p>
        </w:tc>
        <w:tc>
          <w:tcPr>
            <w:tcW w:w="2515" w:type="pct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5" w:type="pct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裸母排</w:t>
            </w:r>
          </w:p>
        </w:tc>
        <w:tc>
          <w:tcPr>
            <w:tcW w:w="2515" w:type="pct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5" w:type="pct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电线端子母排接点</w:t>
            </w:r>
          </w:p>
        </w:tc>
        <w:tc>
          <w:tcPr>
            <w:tcW w:w="2515" w:type="pct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5" w:type="pct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熔断器</w:t>
            </w:r>
          </w:p>
        </w:tc>
        <w:tc>
          <w:tcPr>
            <w:tcW w:w="2515" w:type="pct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5" w:type="pct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油浸变压器上部壳温</w:t>
            </w:r>
          </w:p>
        </w:tc>
        <w:tc>
          <w:tcPr>
            <w:tcW w:w="2515" w:type="pct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85</w:t>
            </w:r>
          </w:p>
        </w:tc>
      </w:tr>
    </w:tbl>
    <w:p>
      <w:pPr>
        <w:spacing w:line="360" w:lineRule="auto"/>
        <w:jc w:val="left"/>
        <w:rPr>
          <w:rFonts w:ascii="仿宋_GB2312" w:hAnsi="Arial" w:eastAsia="仿宋_GB2312" w:cs="Arial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2"/>
        </w:numPr>
        <w:tabs>
          <w:tab w:val="left" w:pos="1320"/>
        </w:tabs>
        <w:adjustRightInd w:val="0"/>
        <w:spacing w:line="360" w:lineRule="auto"/>
        <w:jc w:val="left"/>
        <w:textAlignment w:val="baseline"/>
        <w:rPr>
          <w:rFonts w:ascii="仿宋_GB2312" w:hAnsi="Arial" w:eastAsia="仿宋_GB2312" w:cs="Arial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Arial" w:eastAsia="仿宋_GB2312" w:cs="Arial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交流设备三相电流平衡时，各相电路之间相对温差不大于25℃。</w:t>
      </w:r>
    </w:p>
    <w:p>
      <w:pPr>
        <w:numPr>
          <w:ilvl w:val="0"/>
          <w:numId w:val="2"/>
        </w:numPr>
        <w:tabs>
          <w:tab w:val="left" w:pos="1320"/>
        </w:tabs>
        <w:adjustRightInd w:val="0"/>
        <w:spacing w:line="360" w:lineRule="auto"/>
        <w:jc w:val="left"/>
        <w:textAlignment w:val="baseline"/>
        <w:rPr>
          <w:rFonts w:ascii="仿宋_GB2312" w:hAnsi="Arial" w:eastAsia="仿宋_GB2312" w:cs="Arial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Arial" w:eastAsia="仿宋_GB2312" w:cs="Arial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配电线路应符合以下要求：线路额定电流≥低压断路器（过载）整定电流≥负载额定电流。</w:t>
      </w:r>
    </w:p>
    <w:p>
      <w:pPr>
        <w:numPr>
          <w:ilvl w:val="0"/>
          <w:numId w:val="2"/>
        </w:numPr>
        <w:tabs>
          <w:tab w:val="left" w:pos="1320"/>
        </w:tabs>
        <w:adjustRightInd w:val="0"/>
        <w:spacing w:line="360" w:lineRule="auto"/>
        <w:jc w:val="left"/>
        <w:textAlignment w:val="baseline"/>
        <w:rPr>
          <w:rFonts w:ascii="仿宋_GB2312" w:hAnsi="Arial" w:eastAsia="仿宋_GB2312" w:cs="Arial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Arial" w:eastAsia="仿宋_GB2312" w:cs="Arial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配电系统继电保护必须配套。变压器输出额定电流、低压断路器过载保护整定电流、电流互感器额定电流应在同一等级规格，避免失配过大导致继电保护失效和仪表指示不准。</w:t>
      </w:r>
    </w:p>
    <w:p>
      <w:pPr>
        <w:numPr>
          <w:ilvl w:val="0"/>
          <w:numId w:val="1"/>
        </w:numPr>
        <w:tabs>
          <w:tab w:val="left" w:pos="1364"/>
          <w:tab w:val="left" w:pos="1680"/>
        </w:tabs>
        <w:spacing w:line="360" w:lineRule="auto"/>
        <w:ind w:left="-453" w:firstLine="539"/>
        <w:textAlignment w:val="baseline"/>
        <w:rPr>
          <w:rFonts w:ascii="仿宋_GB2312" w:hAnsi="Arial" w:eastAsia="仿宋_GB2312" w:cs="Arial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Arial" w:eastAsia="仿宋_GB2312" w:cs="Arial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低压配电设备的维护项目及周期见下表：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83"/>
        <w:gridCol w:w="6532"/>
        <w:gridCol w:w="11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10" w:type="pct"/>
            <w:tcMar>
              <w:top w:w="14" w:type="dxa"/>
              <w:left w:w="14" w:type="dxa"/>
              <w:bottom w:w="0" w:type="dxa"/>
              <w:right w:w="14" w:type="dxa"/>
            </w:tcMar>
          </w:tcPr>
          <w:p>
            <w:pPr>
              <w:spacing w:line="360" w:lineRule="auto"/>
              <w:jc w:val="center"/>
              <w:rPr>
                <w:rFonts w:ascii="仿宋_GB2312" w:hAnsi="宋体" w:eastAsia="仿宋_GB2312" w:cs="Arial Unicode MS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919" w:type="pct"/>
            <w:tcMar>
              <w:top w:w="14" w:type="dxa"/>
              <w:left w:w="14" w:type="dxa"/>
              <w:bottom w:w="0" w:type="dxa"/>
              <w:right w:w="14" w:type="dxa"/>
            </w:tcMar>
          </w:tcPr>
          <w:p>
            <w:pPr>
              <w:spacing w:line="360" w:lineRule="auto"/>
              <w:jc w:val="center"/>
              <w:rPr>
                <w:rFonts w:ascii="仿宋_GB2312" w:hAnsi="宋体" w:eastAsia="仿宋_GB2312" w:cs="Arial Unicode MS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项     目</w:t>
            </w:r>
          </w:p>
        </w:tc>
        <w:tc>
          <w:tcPr>
            <w:tcW w:w="671" w:type="pct"/>
            <w:tcMar>
              <w:top w:w="14" w:type="dxa"/>
              <w:left w:w="14" w:type="dxa"/>
              <w:bottom w:w="0" w:type="dxa"/>
              <w:right w:w="14" w:type="dxa"/>
            </w:tcMar>
          </w:tcPr>
          <w:p>
            <w:pPr>
              <w:spacing w:line="360" w:lineRule="auto"/>
              <w:jc w:val="center"/>
              <w:rPr>
                <w:rFonts w:ascii="仿宋_GB2312" w:hAnsi="宋体" w:eastAsia="仿宋_GB2312" w:cs="Arial Unicode MS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周期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5" w:hRule="atLeast"/>
          <w:jc w:val="center"/>
        </w:trPr>
        <w:tc>
          <w:tcPr>
            <w:tcW w:w="410" w:type="pct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="仿宋_GB2312" w:hAnsi="宋体" w:eastAsia="仿宋_GB2312" w:cs="Arial Unicode MS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919" w:type="pct"/>
            <w:tcMar>
              <w:top w:w="14" w:type="dxa"/>
              <w:left w:w="14" w:type="dxa"/>
              <w:bottom w:w="0" w:type="dxa"/>
              <w:right w:w="14" w:type="dxa"/>
            </w:tcMar>
          </w:tcPr>
          <w:p>
            <w:pPr>
              <w:spacing w:line="360" w:lineRule="auto"/>
              <w:rPr>
                <w:rFonts w:ascii="仿宋_GB2312" w:hAnsi="宋体" w:eastAsia="仿宋_GB2312" w:cs="Arial Unicode MS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检查接触器、开关接触是否良好</w:t>
            </w:r>
          </w:p>
        </w:tc>
        <w:tc>
          <w:tcPr>
            <w:tcW w:w="671" w:type="pct"/>
            <w:vMerge w:val="restart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 w:cs="Arial Unicode MS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5" w:hRule="atLeast"/>
          <w:jc w:val="center"/>
        </w:trPr>
        <w:tc>
          <w:tcPr>
            <w:tcW w:w="410" w:type="pct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="仿宋_GB2312" w:hAnsi="宋体" w:eastAsia="仿宋_GB2312" w:cs="Arial Unicode MS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919" w:type="pct"/>
            <w:tcMar>
              <w:top w:w="14" w:type="dxa"/>
              <w:left w:w="14" w:type="dxa"/>
              <w:bottom w:w="0" w:type="dxa"/>
              <w:right w:w="14" w:type="dxa"/>
            </w:tcMar>
          </w:tcPr>
          <w:p>
            <w:pPr>
              <w:spacing w:line="360" w:lineRule="auto"/>
              <w:rPr>
                <w:rFonts w:ascii="仿宋_GB2312" w:hAnsi="宋体" w:eastAsia="仿宋_GB2312" w:cs="Arial Unicode MS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检查信号指示、告警是否正常</w:t>
            </w:r>
          </w:p>
        </w:tc>
        <w:tc>
          <w:tcPr>
            <w:tcW w:w="671" w:type="pct"/>
            <w:vMerge w:val="continue"/>
            <w:vAlign w:val="center"/>
          </w:tcPr>
          <w:p>
            <w:pPr>
              <w:spacing w:line="360" w:lineRule="auto"/>
              <w:rPr>
                <w:rFonts w:ascii="仿宋_GB2312" w:hAnsi="宋体" w:eastAsia="仿宋_GB2312" w:cs="Arial Unicode MS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5" w:hRule="atLeast"/>
          <w:jc w:val="center"/>
        </w:trPr>
        <w:tc>
          <w:tcPr>
            <w:tcW w:w="410" w:type="pct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="仿宋_GB2312" w:hAnsi="宋体" w:eastAsia="仿宋_GB2312" w:cs="Arial Unicode MS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919" w:type="pct"/>
            <w:tcMar>
              <w:top w:w="14" w:type="dxa"/>
              <w:left w:w="14" w:type="dxa"/>
              <w:bottom w:w="0" w:type="dxa"/>
              <w:right w:w="14" w:type="dxa"/>
            </w:tcMar>
          </w:tcPr>
          <w:p>
            <w:pPr>
              <w:spacing w:line="360" w:lineRule="auto"/>
              <w:rPr>
                <w:rFonts w:ascii="仿宋_GB2312" w:hAnsi="宋体" w:eastAsia="仿宋_GB2312" w:cs="Arial Unicode MS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测量熔断器的温升或压降</w:t>
            </w:r>
          </w:p>
        </w:tc>
        <w:tc>
          <w:tcPr>
            <w:tcW w:w="671" w:type="pct"/>
            <w:vMerge w:val="continue"/>
            <w:vAlign w:val="center"/>
          </w:tcPr>
          <w:p>
            <w:pPr>
              <w:spacing w:line="360" w:lineRule="auto"/>
              <w:rPr>
                <w:rFonts w:ascii="仿宋_GB2312" w:hAnsi="宋体" w:eastAsia="仿宋_GB2312" w:cs="Arial Unicode MS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5" w:hRule="atLeast"/>
          <w:jc w:val="center"/>
        </w:trPr>
        <w:tc>
          <w:tcPr>
            <w:tcW w:w="410" w:type="pct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="仿宋_GB2312" w:hAnsi="宋体" w:eastAsia="仿宋_GB2312" w:cs="Arial Unicode MS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919" w:type="pct"/>
            <w:tcMar>
              <w:top w:w="14" w:type="dxa"/>
              <w:left w:w="14" w:type="dxa"/>
              <w:bottom w:w="0" w:type="dxa"/>
              <w:right w:w="14" w:type="dxa"/>
            </w:tcMar>
          </w:tcPr>
          <w:p>
            <w:pPr>
              <w:spacing w:line="360" w:lineRule="auto"/>
              <w:rPr>
                <w:rFonts w:ascii="仿宋_GB2312" w:hAnsi="宋体" w:eastAsia="仿宋_GB2312" w:cs="Arial Unicode MS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检查功率补偿屏的工作是否正常</w:t>
            </w:r>
          </w:p>
        </w:tc>
        <w:tc>
          <w:tcPr>
            <w:tcW w:w="671" w:type="pct"/>
            <w:vMerge w:val="continue"/>
            <w:vAlign w:val="center"/>
          </w:tcPr>
          <w:p>
            <w:pPr>
              <w:spacing w:line="360" w:lineRule="auto"/>
              <w:rPr>
                <w:rFonts w:ascii="仿宋_GB2312" w:hAnsi="宋体" w:eastAsia="仿宋_GB2312" w:cs="Arial Unicode MS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5" w:hRule="atLeast"/>
          <w:jc w:val="center"/>
        </w:trPr>
        <w:tc>
          <w:tcPr>
            <w:tcW w:w="410" w:type="pct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="仿宋_GB2312" w:hAnsi="宋体" w:eastAsia="仿宋_GB2312" w:cs="Arial Unicode MS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919" w:type="pct"/>
            <w:tcMar>
              <w:top w:w="14" w:type="dxa"/>
              <w:left w:w="14" w:type="dxa"/>
              <w:bottom w:w="0" w:type="dxa"/>
              <w:right w:w="14" w:type="dxa"/>
            </w:tcMar>
          </w:tcPr>
          <w:p>
            <w:pPr>
              <w:spacing w:line="360" w:lineRule="auto"/>
              <w:rPr>
                <w:rFonts w:ascii="仿宋_GB2312" w:hAnsi="宋体" w:eastAsia="仿宋_GB2312" w:cs="Arial Unicode MS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清洁设备</w:t>
            </w:r>
          </w:p>
        </w:tc>
        <w:tc>
          <w:tcPr>
            <w:tcW w:w="671" w:type="pct"/>
            <w:vMerge w:val="continue"/>
            <w:vAlign w:val="center"/>
          </w:tcPr>
          <w:p>
            <w:pPr>
              <w:spacing w:line="360" w:lineRule="auto"/>
              <w:rPr>
                <w:rFonts w:ascii="仿宋_GB2312" w:hAnsi="宋体" w:eastAsia="仿宋_GB2312" w:cs="Arial Unicode MS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5" w:hRule="atLeast"/>
          <w:jc w:val="center"/>
        </w:trPr>
        <w:tc>
          <w:tcPr>
            <w:tcW w:w="410" w:type="pct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="仿宋_GB2312" w:hAnsi="宋体" w:eastAsia="仿宋_GB2312" w:cs="Arial Unicode MS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919" w:type="pct"/>
            <w:tcMar>
              <w:top w:w="14" w:type="dxa"/>
              <w:left w:w="14" w:type="dxa"/>
              <w:bottom w:w="0" w:type="dxa"/>
              <w:right w:w="14" w:type="dxa"/>
            </w:tcMar>
          </w:tcPr>
          <w:p>
            <w:pPr>
              <w:spacing w:line="360" w:lineRule="auto"/>
              <w:rPr>
                <w:rFonts w:ascii="仿宋_GB2312" w:hAnsi="宋体" w:eastAsia="仿宋_GB2312" w:cs="Arial Unicode MS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测量刀闸、母排、端子、接点、线缆的温度、温升及各相之间温差</w:t>
            </w:r>
          </w:p>
        </w:tc>
        <w:tc>
          <w:tcPr>
            <w:tcW w:w="671" w:type="pct"/>
            <w:vMerge w:val="continue"/>
            <w:vAlign w:val="center"/>
          </w:tcPr>
          <w:p>
            <w:pPr>
              <w:spacing w:line="360" w:lineRule="auto"/>
              <w:rPr>
                <w:rFonts w:ascii="仿宋_GB2312" w:hAnsi="宋体" w:eastAsia="仿宋_GB2312" w:cs="Arial Unicode MS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5" w:hRule="atLeast"/>
          <w:jc w:val="center"/>
        </w:trPr>
        <w:tc>
          <w:tcPr>
            <w:tcW w:w="410" w:type="pct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="仿宋_GB2312" w:hAnsi="宋体" w:eastAsia="仿宋_GB2312" w:cs="Arial Unicode MS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3919" w:type="pct"/>
            <w:tcMar>
              <w:top w:w="14" w:type="dxa"/>
              <w:left w:w="14" w:type="dxa"/>
              <w:bottom w:w="0" w:type="dxa"/>
              <w:right w:w="14" w:type="dxa"/>
            </w:tcMar>
          </w:tcPr>
          <w:p>
            <w:pPr>
              <w:spacing w:line="360" w:lineRule="auto"/>
              <w:rPr>
                <w:rFonts w:ascii="仿宋_GB2312" w:hAnsi="宋体" w:eastAsia="仿宋_GB2312" w:cs="Arial Unicode MS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检查避雷器是否良好</w:t>
            </w:r>
          </w:p>
        </w:tc>
        <w:tc>
          <w:tcPr>
            <w:tcW w:w="671" w:type="pct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 w:cs="Arial Unicode MS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Arial Unicode MS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5" w:hRule="atLeast"/>
          <w:jc w:val="center"/>
        </w:trPr>
        <w:tc>
          <w:tcPr>
            <w:tcW w:w="410" w:type="pct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="仿宋_GB2312" w:hAnsi="宋体" w:eastAsia="仿宋_GB2312" w:cs="Arial Unicode MS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3919" w:type="pct"/>
            <w:tcMar>
              <w:top w:w="14" w:type="dxa"/>
              <w:left w:w="14" w:type="dxa"/>
              <w:bottom w:w="0" w:type="dxa"/>
              <w:right w:w="14" w:type="dxa"/>
            </w:tcMar>
          </w:tcPr>
          <w:p>
            <w:pPr>
              <w:spacing w:line="360" w:lineRule="auto"/>
              <w:rPr>
                <w:rFonts w:ascii="仿宋_GB2312" w:hAnsi="宋体" w:eastAsia="仿宋_GB2312" w:cs="Arial Unicode MS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测量地线电阻（干季）</w:t>
            </w:r>
          </w:p>
        </w:tc>
        <w:tc>
          <w:tcPr>
            <w:tcW w:w="671" w:type="pct"/>
            <w:vMerge w:val="continue"/>
            <w:vAlign w:val="center"/>
          </w:tcPr>
          <w:p>
            <w:pPr>
              <w:spacing w:line="360" w:lineRule="auto"/>
              <w:rPr>
                <w:rFonts w:ascii="仿宋_GB2312" w:hAnsi="宋体" w:eastAsia="仿宋_GB2312" w:cs="Arial Unicode MS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5" w:hRule="atLeast"/>
          <w:jc w:val="center"/>
        </w:trPr>
        <w:tc>
          <w:tcPr>
            <w:tcW w:w="410" w:type="pct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="仿宋_GB2312" w:hAnsi="宋体" w:eastAsia="仿宋_GB2312" w:cs="Arial Unicode MS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3919" w:type="pct"/>
            <w:tcMar>
              <w:top w:w="14" w:type="dxa"/>
              <w:left w:w="14" w:type="dxa"/>
              <w:bottom w:w="0" w:type="dxa"/>
              <w:right w:w="14" w:type="dxa"/>
            </w:tcMar>
          </w:tcPr>
          <w:p>
            <w:pPr>
              <w:spacing w:line="360" w:lineRule="auto"/>
              <w:rPr>
                <w:rFonts w:ascii="仿宋_GB2312" w:hAnsi="宋体" w:eastAsia="仿宋_GB2312" w:cs="Arial Unicode MS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检查各接头处有无氧化、螺丝有无松动</w:t>
            </w:r>
          </w:p>
        </w:tc>
        <w:tc>
          <w:tcPr>
            <w:tcW w:w="671" w:type="pct"/>
            <w:vMerge w:val="continue"/>
            <w:vAlign w:val="center"/>
          </w:tcPr>
          <w:p>
            <w:pPr>
              <w:spacing w:line="360" w:lineRule="auto"/>
              <w:rPr>
                <w:rFonts w:ascii="仿宋_GB2312" w:hAnsi="宋体" w:eastAsia="仿宋_GB2312" w:cs="Arial Unicode MS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5" w:hRule="atLeast"/>
          <w:jc w:val="center"/>
        </w:trPr>
        <w:tc>
          <w:tcPr>
            <w:tcW w:w="410" w:type="pct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="仿宋_GB2312" w:hAnsi="宋体" w:eastAsia="仿宋_GB2312" w:cs="Arial Unicode MS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3919" w:type="pct"/>
            <w:tcMar>
              <w:top w:w="14" w:type="dxa"/>
              <w:left w:w="14" w:type="dxa"/>
              <w:bottom w:w="0" w:type="dxa"/>
              <w:right w:w="14" w:type="dxa"/>
            </w:tcMar>
          </w:tcPr>
          <w:p>
            <w:pPr>
              <w:spacing w:line="360" w:lineRule="auto"/>
              <w:rPr>
                <w:rFonts w:ascii="仿宋_GB2312" w:hAnsi="宋体" w:eastAsia="仿宋_GB2312" w:cs="Arial Unicode MS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校正仪表</w:t>
            </w:r>
          </w:p>
        </w:tc>
        <w:tc>
          <w:tcPr>
            <w:tcW w:w="671" w:type="pct"/>
            <w:vMerge w:val="continue"/>
            <w:vAlign w:val="center"/>
          </w:tcPr>
          <w:p>
            <w:pPr>
              <w:spacing w:line="360" w:lineRule="auto"/>
              <w:rPr>
                <w:rFonts w:ascii="仿宋_GB2312" w:hAnsi="宋体" w:eastAsia="仿宋_GB2312" w:cs="Arial Unicode MS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5" w:hRule="atLeast"/>
          <w:jc w:val="center"/>
        </w:trPr>
        <w:tc>
          <w:tcPr>
            <w:tcW w:w="410" w:type="pct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="仿宋_GB2312" w:hAnsi="宋体" w:eastAsia="仿宋_GB2312" w:cs="Arial Unicode MS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3919" w:type="pct"/>
            <w:tcMar>
              <w:top w:w="14" w:type="dxa"/>
              <w:left w:w="14" w:type="dxa"/>
              <w:bottom w:w="0" w:type="dxa"/>
              <w:right w:w="14" w:type="dxa"/>
            </w:tcMar>
          </w:tcPr>
          <w:p>
            <w:pPr>
              <w:spacing w:line="360" w:lineRule="auto"/>
              <w:rPr>
                <w:rFonts w:ascii="仿宋_GB2312" w:hAnsi="宋体" w:eastAsia="仿宋_GB2312" w:cs="Arial Unicode MS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检查、调整三相电流不平衡度≤25％</w:t>
            </w:r>
          </w:p>
        </w:tc>
        <w:tc>
          <w:tcPr>
            <w:tcW w:w="671" w:type="pct"/>
            <w:vMerge w:val="continue"/>
            <w:vAlign w:val="center"/>
          </w:tcPr>
          <w:p>
            <w:pPr>
              <w:spacing w:line="360" w:lineRule="auto"/>
              <w:rPr>
                <w:rFonts w:ascii="仿宋_GB2312" w:hAnsi="宋体" w:eastAsia="仿宋_GB2312" w:cs="Arial Unicode MS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5" w:hRule="atLeast"/>
          <w:jc w:val="center"/>
        </w:trPr>
        <w:tc>
          <w:tcPr>
            <w:tcW w:w="410" w:type="pct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="仿宋_GB2312" w:hAnsi="宋体" w:eastAsia="仿宋_GB2312" w:cs="Arial Unicode MS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3919" w:type="pct"/>
            <w:tcMar>
              <w:top w:w="14" w:type="dxa"/>
              <w:left w:w="14" w:type="dxa"/>
              <w:bottom w:w="0" w:type="dxa"/>
              <w:right w:w="14" w:type="dxa"/>
            </w:tcMar>
          </w:tcPr>
          <w:p>
            <w:pPr>
              <w:spacing w:line="360" w:lineRule="auto"/>
              <w:rPr>
                <w:rFonts w:ascii="仿宋_GB2312" w:hAnsi="宋体" w:eastAsia="仿宋_GB2312" w:cs="Arial Unicode MS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检查、测试供电回路电流不超过线路额定允许值</w:t>
            </w:r>
          </w:p>
        </w:tc>
        <w:tc>
          <w:tcPr>
            <w:tcW w:w="671" w:type="pct"/>
            <w:vMerge w:val="continue"/>
            <w:vAlign w:val="center"/>
          </w:tcPr>
          <w:p>
            <w:pPr>
              <w:spacing w:line="360" w:lineRule="auto"/>
              <w:rPr>
                <w:rFonts w:ascii="仿宋_GB2312" w:hAnsi="宋体" w:eastAsia="仿宋_GB2312" w:cs="Arial Unicode MS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570DD"/>
    <w:multiLevelType w:val="multilevel"/>
    <w:tmpl w:val="005570DD"/>
    <w:lvl w:ilvl="0" w:tentative="0">
      <w:start w:val="1"/>
      <w:numFmt w:val="decimal"/>
      <w:lvlText w:val="%1."/>
      <w:lvlJc w:val="left"/>
      <w:pPr>
        <w:tabs>
          <w:tab w:val="left" w:pos="785"/>
        </w:tabs>
        <w:ind w:left="-142" w:firstLine="567"/>
      </w:pPr>
      <w:rPr>
        <w:rFonts w:hint="default" w:ascii="Arial" w:hAnsi="Arial"/>
        <w:b/>
        <w:i w:val="0"/>
      </w:rPr>
    </w:lvl>
    <w:lvl w:ilvl="1" w:tentative="0">
      <w:start w:val="1"/>
      <w:numFmt w:val="lowerLetter"/>
      <w:lvlText w:val="%2)"/>
      <w:lvlJc w:val="left"/>
      <w:pPr>
        <w:tabs>
          <w:tab w:val="left" w:pos="698"/>
        </w:tabs>
        <w:ind w:left="698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118"/>
        </w:tabs>
        <w:ind w:left="1118" w:hanging="420"/>
      </w:pPr>
    </w:lvl>
    <w:lvl w:ilvl="3" w:tentative="0">
      <w:start w:val="1"/>
      <w:numFmt w:val="decimal"/>
      <w:lvlText w:val="%4."/>
      <w:lvlJc w:val="left"/>
      <w:pPr>
        <w:tabs>
          <w:tab w:val="left" w:pos="1538"/>
        </w:tabs>
        <w:ind w:left="1538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1958"/>
        </w:tabs>
        <w:ind w:left="1958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378"/>
        </w:tabs>
        <w:ind w:left="2378" w:hanging="420"/>
      </w:pPr>
    </w:lvl>
    <w:lvl w:ilvl="6" w:tentative="0">
      <w:start w:val="1"/>
      <w:numFmt w:val="decimal"/>
      <w:lvlText w:val="%7."/>
      <w:lvlJc w:val="left"/>
      <w:pPr>
        <w:tabs>
          <w:tab w:val="left" w:pos="2798"/>
        </w:tabs>
        <w:ind w:left="2798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218"/>
        </w:tabs>
        <w:ind w:left="3218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638"/>
        </w:tabs>
        <w:ind w:left="3638" w:hanging="420"/>
      </w:pPr>
    </w:lvl>
  </w:abstractNum>
  <w:abstractNum w:abstractNumId="1">
    <w:nsid w:val="5A9F4620"/>
    <w:multiLevelType w:val="multilevel"/>
    <w:tmpl w:val="5A9F4620"/>
    <w:lvl w:ilvl="0" w:tentative="0">
      <w:start w:val="1"/>
      <w:numFmt w:val="decimal"/>
      <w:lvlText w:val="第%1条"/>
      <w:lvlJc w:val="left"/>
      <w:pPr>
        <w:tabs>
          <w:tab w:val="left" w:pos="1080"/>
        </w:tabs>
        <w:ind w:left="-737" w:firstLine="737"/>
      </w:pPr>
      <w:rPr>
        <w:rFonts w:hint="default" w:ascii="Arial" w:hAnsi="Arial" w:eastAsia="黑体"/>
        <w:b/>
        <w:i w:val="0"/>
        <w:lang w:val="en-US"/>
      </w:rPr>
    </w:lvl>
    <w:lvl w:ilvl="1" w:tentative="0">
      <w:start w:val="1"/>
      <w:numFmt w:val="lowerLetter"/>
      <w:lvlText w:val="%2)"/>
      <w:lvlJc w:val="left"/>
      <w:pPr>
        <w:tabs>
          <w:tab w:val="left" w:pos="1254"/>
        </w:tabs>
        <w:ind w:left="1254" w:hanging="420"/>
      </w:pPr>
    </w:lvl>
    <w:lvl w:ilvl="2" w:tentative="0">
      <w:start w:val="1"/>
      <w:numFmt w:val="decimal"/>
      <w:lvlText w:val="%3."/>
      <w:lvlJc w:val="left"/>
      <w:pPr>
        <w:tabs>
          <w:tab w:val="left" w:pos="714"/>
        </w:tabs>
        <w:ind w:left="714" w:hanging="420"/>
      </w:pPr>
      <w:rPr>
        <w:b w:val="0"/>
        <w:color w:val="auto"/>
        <w:sz w:val="24"/>
        <w:szCs w:val="24"/>
      </w:rPr>
    </w:lvl>
    <w:lvl w:ilvl="3" w:tentative="0">
      <w:start w:val="1"/>
      <w:numFmt w:val="decimal"/>
      <w:lvlText w:val="（%4）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4" w:tentative="0">
      <w:start w:val="1"/>
      <w:numFmt w:val="chineseCountingThousand"/>
      <w:lvlText w:val="%5."/>
      <w:lvlJc w:val="left"/>
      <w:pPr>
        <w:tabs>
          <w:tab w:val="left" w:pos="2454"/>
        </w:tabs>
        <w:ind w:left="2454" w:hanging="360"/>
      </w:pPr>
      <w:rPr>
        <w:rFonts w:hint="eastAsia"/>
      </w:rPr>
    </w:lvl>
    <w:lvl w:ilvl="5" w:tentative="0">
      <w:start w:val="1"/>
      <w:numFmt w:val="decimal"/>
      <w:lvlText w:val="%6."/>
      <w:lvlJc w:val="left"/>
      <w:pPr>
        <w:tabs>
          <w:tab w:val="left" w:pos="2874"/>
        </w:tabs>
        <w:ind w:left="2874" w:hanging="360"/>
      </w:pPr>
      <w:rPr>
        <w:rFonts w:hint="default" w:ascii="Arial" w:hAnsi="Arial"/>
        <w:b/>
        <w:i w:val="0"/>
      </w:rPr>
    </w:lvl>
    <w:lvl w:ilvl="6" w:tentative="0">
      <w:start w:val="2"/>
      <w:numFmt w:val="japaneseCounting"/>
      <w:lvlText w:val="%7、"/>
      <w:lvlJc w:val="left"/>
      <w:pPr>
        <w:tabs>
          <w:tab w:val="left" w:pos="3654"/>
        </w:tabs>
        <w:ind w:left="3654" w:hanging="720"/>
      </w:pPr>
      <w:rPr>
        <w:rFonts w:hint="eastAsia"/>
      </w:rPr>
    </w:lvl>
    <w:lvl w:ilvl="7" w:tentative="0">
      <w:start w:val="1"/>
      <w:numFmt w:val="decimal"/>
      <w:lvlText w:val="(%8)"/>
      <w:lvlJc w:val="left"/>
      <w:pPr>
        <w:tabs>
          <w:tab w:val="left" w:pos="3714"/>
        </w:tabs>
        <w:ind w:left="3714" w:hanging="360"/>
      </w:pPr>
      <w:rPr>
        <w:rFonts w:hint="eastAsia"/>
        <w:sz w:val="24"/>
        <w:szCs w:val="24"/>
      </w:rPr>
    </w:lvl>
    <w:lvl w:ilvl="8" w:tentative="0">
      <w:start w:val="1"/>
      <w:numFmt w:val="decimal"/>
      <w:lvlText w:val="（%9）"/>
      <w:lvlJc w:val="left"/>
      <w:pPr>
        <w:tabs>
          <w:tab w:val="left" w:pos="4494"/>
        </w:tabs>
        <w:ind w:left="4494" w:hanging="720"/>
      </w:pPr>
      <w:rPr>
        <w:rFonts w:hint="eastAsia"/>
        <w:lang w:val="en-U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2CA"/>
    <w:rsid w:val="00285CED"/>
    <w:rsid w:val="00524661"/>
    <w:rsid w:val="00880DAF"/>
    <w:rsid w:val="00CC32CA"/>
    <w:rsid w:val="4A884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9"/>
    <w:unhideWhenUsed/>
    <w:qFormat/>
    <w:uiPriority w:val="9"/>
    <w:pPr>
      <w:keepNext/>
      <w:keepLines/>
      <w:spacing w:before="260" w:after="260" w:line="415" w:lineRule="auto"/>
      <w:outlineLvl w:val="2"/>
    </w:pPr>
    <w:rPr>
      <w:rFonts w:ascii="等线" w:hAnsi="等线" w:eastAsia="等线" w:cs="宋体"/>
      <w:b/>
      <w:bCs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sz w:val="18"/>
      <w:szCs w:val="18"/>
    </w:rPr>
  </w:style>
  <w:style w:type="character" w:customStyle="1" w:styleId="9">
    <w:name w:val="标题 3 字符"/>
    <w:basedOn w:val="6"/>
    <w:link w:val="2"/>
    <w:uiPriority w:val="9"/>
    <w:rPr>
      <w:rFonts w:ascii="等线" w:hAnsi="等线" w:eastAsia="等线" w:cs="宋体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100</Words>
  <Characters>572</Characters>
  <Lines>4</Lines>
  <Paragraphs>1</Paragraphs>
  <TotalTime>4</TotalTime>
  <ScaleCrop>false</ScaleCrop>
  <LinksUpToDate>false</LinksUpToDate>
  <CharactersWithSpaces>671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2021-10-15T08:42:00Z</dcterms:created>
  <dc:creator>D D</dc:creator>
  <cp:lastModifiedBy>大无畏</cp:lastModifiedBy>
  <dcterms:modified xsi:type="dcterms:W3CDTF">2022-02-14T01:17:04Z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D883F7DF8E6041819B40E7EF3C580E92</vt:lpwstr>
  </property>
</Properties>
</file>